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5C9C72" w14:textId="77777777" w:rsidR="00055DE3" w:rsidRDefault="00055DE3" w:rsidP="00055DE3">
      <w:pPr>
        <w:pStyle w:val="3"/>
        <w:tabs>
          <w:tab w:val="left" w:pos="900"/>
        </w:tabs>
        <w:ind w:firstLine="5245"/>
        <w:rPr>
          <w:sz w:val="18"/>
          <w:szCs w:val="18"/>
        </w:rPr>
      </w:pPr>
    </w:p>
    <w:p w14:paraId="04EA7F89" w14:textId="77777777" w:rsidR="00055DE3" w:rsidRPr="00C76148" w:rsidRDefault="00055DE3" w:rsidP="00055DE3">
      <w:pPr>
        <w:pStyle w:val="3"/>
        <w:tabs>
          <w:tab w:val="left" w:pos="900"/>
        </w:tabs>
        <w:ind w:firstLine="5245"/>
        <w:rPr>
          <w:sz w:val="18"/>
          <w:szCs w:val="18"/>
        </w:rPr>
      </w:pPr>
      <w:r>
        <w:rPr>
          <w:sz w:val="18"/>
          <w:szCs w:val="18"/>
        </w:rPr>
        <w:t>Приложение №1</w:t>
      </w:r>
    </w:p>
    <w:p w14:paraId="332B6524" w14:textId="77777777" w:rsidR="00055DE3" w:rsidRPr="00C76148" w:rsidRDefault="00055DE3" w:rsidP="00055DE3">
      <w:pPr>
        <w:pStyle w:val="3"/>
        <w:tabs>
          <w:tab w:val="left" w:pos="900"/>
        </w:tabs>
        <w:ind w:firstLine="5245"/>
        <w:rPr>
          <w:sz w:val="18"/>
          <w:szCs w:val="18"/>
        </w:rPr>
      </w:pPr>
      <w:r w:rsidRPr="00C76148">
        <w:rPr>
          <w:sz w:val="18"/>
          <w:szCs w:val="18"/>
        </w:rPr>
        <w:t xml:space="preserve">к Протоколу заседания Совета директоров </w:t>
      </w:r>
    </w:p>
    <w:p w14:paraId="22D3DCAA" w14:textId="5E4EB8BC" w:rsidR="00055DE3" w:rsidRPr="00C76148" w:rsidRDefault="00055DE3" w:rsidP="00055DE3">
      <w:pPr>
        <w:pStyle w:val="3"/>
        <w:tabs>
          <w:tab w:val="left" w:pos="900"/>
        </w:tabs>
        <w:ind w:right="0" w:firstLine="5245"/>
        <w:rPr>
          <w:sz w:val="18"/>
          <w:szCs w:val="18"/>
        </w:rPr>
      </w:pPr>
      <w:r w:rsidRPr="00C76148">
        <w:rPr>
          <w:sz w:val="18"/>
          <w:szCs w:val="18"/>
        </w:rPr>
        <w:t>АО МЭЗ «Ли</w:t>
      </w:r>
      <w:r>
        <w:rPr>
          <w:sz w:val="18"/>
          <w:szCs w:val="18"/>
        </w:rPr>
        <w:t>скинский» №</w:t>
      </w:r>
      <w:r w:rsidR="000B0CE8">
        <w:rPr>
          <w:sz w:val="18"/>
          <w:szCs w:val="18"/>
        </w:rPr>
        <w:t>_</w:t>
      </w:r>
      <w:r w:rsidR="00306448">
        <w:rPr>
          <w:sz w:val="18"/>
          <w:szCs w:val="18"/>
        </w:rPr>
        <w:t>1</w:t>
      </w:r>
      <w:r w:rsidR="008266E9">
        <w:rPr>
          <w:sz w:val="18"/>
          <w:szCs w:val="18"/>
        </w:rPr>
        <w:t xml:space="preserve"> </w:t>
      </w:r>
      <w:r w:rsidRPr="00C76148">
        <w:rPr>
          <w:sz w:val="18"/>
          <w:szCs w:val="18"/>
        </w:rPr>
        <w:t xml:space="preserve">от </w:t>
      </w:r>
      <w:r w:rsidR="00306448">
        <w:rPr>
          <w:sz w:val="18"/>
          <w:szCs w:val="18"/>
        </w:rPr>
        <w:t>25</w:t>
      </w:r>
      <w:r w:rsidRPr="00C76148">
        <w:rPr>
          <w:sz w:val="18"/>
          <w:szCs w:val="18"/>
        </w:rPr>
        <w:t>.</w:t>
      </w:r>
      <w:r w:rsidR="00306448">
        <w:rPr>
          <w:sz w:val="18"/>
          <w:szCs w:val="18"/>
        </w:rPr>
        <w:t>01</w:t>
      </w:r>
      <w:r>
        <w:rPr>
          <w:sz w:val="18"/>
          <w:szCs w:val="18"/>
        </w:rPr>
        <w:t>.202</w:t>
      </w:r>
      <w:r w:rsidR="00306448">
        <w:rPr>
          <w:sz w:val="18"/>
          <w:szCs w:val="18"/>
        </w:rPr>
        <w:t>5</w:t>
      </w:r>
      <w:r w:rsidRPr="00C76148">
        <w:rPr>
          <w:sz w:val="18"/>
          <w:szCs w:val="18"/>
        </w:rPr>
        <w:t>г.</w:t>
      </w:r>
    </w:p>
    <w:p w14:paraId="34C51D48" w14:textId="77777777" w:rsidR="00572583" w:rsidRDefault="00572583" w:rsidP="00AD0878">
      <w:pPr>
        <w:pStyle w:val="1"/>
        <w:ind w:firstLine="567"/>
        <w:jc w:val="center"/>
        <w:rPr>
          <w:color w:val="000000"/>
        </w:rPr>
      </w:pPr>
    </w:p>
    <w:p w14:paraId="09011D7D" w14:textId="77777777" w:rsidR="00AD7856" w:rsidRPr="00AD7856" w:rsidRDefault="00AD7856" w:rsidP="00AD7856"/>
    <w:p w14:paraId="0AD4FF15" w14:textId="217D1574" w:rsidR="00294129" w:rsidRPr="00AD0878" w:rsidRDefault="00294129" w:rsidP="00AD0878">
      <w:pPr>
        <w:pStyle w:val="1"/>
        <w:ind w:firstLine="567"/>
        <w:jc w:val="center"/>
        <w:rPr>
          <w:color w:val="000000"/>
        </w:rPr>
      </w:pPr>
      <w:r w:rsidRPr="00AD0878">
        <w:rPr>
          <w:color w:val="000000"/>
        </w:rPr>
        <w:t xml:space="preserve">Сообщение акционерам АО </w:t>
      </w:r>
      <w:r w:rsidR="000B4B8F" w:rsidRPr="00AD0878">
        <w:rPr>
          <w:color w:val="000000"/>
        </w:rPr>
        <w:t>МЭЗ «Лискинский</w:t>
      </w:r>
      <w:r w:rsidRPr="00AD0878">
        <w:rPr>
          <w:color w:val="000000"/>
        </w:rPr>
        <w:t>»</w:t>
      </w:r>
    </w:p>
    <w:p w14:paraId="284A84B9" w14:textId="05DC6B3F" w:rsidR="00294129" w:rsidRPr="00AD0878" w:rsidRDefault="00FB383D" w:rsidP="00AD0878">
      <w:pPr>
        <w:pStyle w:val="1"/>
        <w:ind w:firstLine="567"/>
        <w:jc w:val="center"/>
        <w:rPr>
          <w:color w:val="000000"/>
        </w:rPr>
      </w:pPr>
      <w:r w:rsidRPr="00AD0878">
        <w:rPr>
          <w:color w:val="000000"/>
        </w:rPr>
        <w:t xml:space="preserve"> о проведении </w:t>
      </w:r>
      <w:r w:rsidR="008266E9">
        <w:rPr>
          <w:color w:val="000000"/>
        </w:rPr>
        <w:t>внеочередного</w:t>
      </w:r>
      <w:r w:rsidR="00294129" w:rsidRPr="00AD0878">
        <w:rPr>
          <w:color w:val="000000"/>
        </w:rPr>
        <w:t xml:space="preserve"> общего собрания акционерного общества</w:t>
      </w:r>
    </w:p>
    <w:p w14:paraId="4DD27A9C" w14:textId="77777777" w:rsidR="000013A5" w:rsidRPr="00AD0878" w:rsidRDefault="000013A5" w:rsidP="00AD0878">
      <w:pPr>
        <w:ind w:firstLine="567"/>
        <w:jc w:val="center"/>
        <w:rPr>
          <w:b/>
          <w:bCs/>
          <w:color w:val="000000"/>
        </w:rPr>
      </w:pPr>
    </w:p>
    <w:p w14:paraId="1EB67E80" w14:textId="4387E6B8" w:rsidR="00CA4C6B" w:rsidRPr="00D431F5" w:rsidRDefault="00213E8F" w:rsidP="00200A47">
      <w:pPr>
        <w:pStyle w:val="3"/>
        <w:tabs>
          <w:tab w:val="left" w:pos="900"/>
        </w:tabs>
        <w:ind w:right="0" w:firstLine="567"/>
        <w:jc w:val="both"/>
        <w:rPr>
          <w:color w:val="000000"/>
          <w:sz w:val="24"/>
        </w:rPr>
      </w:pPr>
      <w:r>
        <w:rPr>
          <w:color w:val="000000"/>
          <w:sz w:val="24"/>
        </w:rPr>
        <w:t>А</w:t>
      </w:r>
      <w:r w:rsidR="00CA4C6B" w:rsidRPr="00D431F5">
        <w:rPr>
          <w:color w:val="000000"/>
          <w:sz w:val="24"/>
        </w:rPr>
        <w:t>кционерное общество Маслоэкстракционный завод «Лискинский» (</w:t>
      </w:r>
      <w:r w:rsidR="00CA4C6B" w:rsidRPr="00D431F5">
        <w:rPr>
          <w:sz w:val="24"/>
        </w:rPr>
        <w:t>Воронежская область, г. Лиски, ул. 40-лет Октября, 62</w:t>
      </w:r>
      <w:r w:rsidR="00CA4C6B" w:rsidRPr="00D431F5">
        <w:rPr>
          <w:color w:val="000000"/>
          <w:sz w:val="24"/>
        </w:rPr>
        <w:t xml:space="preserve">) сообщает о проведении </w:t>
      </w:r>
      <w:r w:rsidR="00F47F44">
        <w:rPr>
          <w:color w:val="000000"/>
          <w:sz w:val="24"/>
        </w:rPr>
        <w:t xml:space="preserve">внеочередного </w:t>
      </w:r>
      <w:r w:rsidR="00CA4C6B" w:rsidRPr="00D431F5">
        <w:rPr>
          <w:color w:val="000000"/>
          <w:sz w:val="24"/>
        </w:rPr>
        <w:t>общего собрания акционеров в форме заочного голосования</w:t>
      </w:r>
      <w:r w:rsidR="00306448">
        <w:rPr>
          <w:color w:val="000000"/>
          <w:sz w:val="24"/>
        </w:rPr>
        <w:t xml:space="preserve"> 02 марта 2025г</w:t>
      </w:r>
      <w:r w:rsidR="00CA4C6B" w:rsidRPr="00D431F5">
        <w:rPr>
          <w:color w:val="000000"/>
          <w:sz w:val="24"/>
        </w:rPr>
        <w:t>.</w:t>
      </w:r>
    </w:p>
    <w:p w14:paraId="5A1FC772" w14:textId="640A791F" w:rsidR="00CA4C6B" w:rsidRPr="00D431F5" w:rsidRDefault="00CA4C6B" w:rsidP="00200A47">
      <w:pPr>
        <w:pStyle w:val="3"/>
        <w:ind w:right="21" w:firstLine="567"/>
        <w:jc w:val="both"/>
        <w:rPr>
          <w:sz w:val="24"/>
        </w:rPr>
      </w:pPr>
      <w:r w:rsidRPr="00D431F5">
        <w:rPr>
          <w:sz w:val="24"/>
        </w:rPr>
        <w:t xml:space="preserve">Дата окончания приема </w:t>
      </w:r>
      <w:r>
        <w:rPr>
          <w:sz w:val="24"/>
        </w:rPr>
        <w:t>бюллетеней для голосования (дата</w:t>
      </w:r>
      <w:r w:rsidRPr="00D431F5">
        <w:rPr>
          <w:sz w:val="24"/>
        </w:rPr>
        <w:t xml:space="preserve"> проведения </w:t>
      </w:r>
      <w:r w:rsidR="00E8217C">
        <w:rPr>
          <w:sz w:val="24"/>
        </w:rPr>
        <w:t xml:space="preserve">внеочередного </w:t>
      </w:r>
      <w:r w:rsidRPr="00D431F5">
        <w:rPr>
          <w:sz w:val="24"/>
        </w:rPr>
        <w:t>об</w:t>
      </w:r>
      <w:r w:rsidR="00A016B5">
        <w:rPr>
          <w:sz w:val="24"/>
        </w:rPr>
        <w:t>щего собрания): «</w:t>
      </w:r>
      <w:r w:rsidR="00306448">
        <w:rPr>
          <w:sz w:val="24"/>
        </w:rPr>
        <w:t>02</w:t>
      </w:r>
      <w:r w:rsidRPr="00D431F5">
        <w:rPr>
          <w:sz w:val="24"/>
        </w:rPr>
        <w:t xml:space="preserve">» </w:t>
      </w:r>
      <w:r w:rsidR="00306448">
        <w:rPr>
          <w:sz w:val="24"/>
        </w:rPr>
        <w:t>марта</w:t>
      </w:r>
      <w:r w:rsidRPr="00D431F5">
        <w:rPr>
          <w:sz w:val="24"/>
        </w:rPr>
        <w:t xml:space="preserve"> 20</w:t>
      </w:r>
      <w:r>
        <w:rPr>
          <w:sz w:val="24"/>
        </w:rPr>
        <w:t>2</w:t>
      </w:r>
      <w:r w:rsidR="00306448">
        <w:rPr>
          <w:sz w:val="24"/>
        </w:rPr>
        <w:t>5</w:t>
      </w:r>
      <w:r w:rsidRPr="00D431F5">
        <w:rPr>
          <w:sz w:val="24"/>
        </w:rPr>
        <w:t>г.</w:t>
      </w:r>
    </w:p>
    <w:p w14:paraId="10333D2E" w14:textId="77777777" w:rsidR="00CA4C6B" w:rsidRPr="00D431F5" w:rsidRDefault="00CA4C6B" w:rsidP="00200A47">
      <w:pPr>
        <w:tabs>
          <w:tab w:val="num" w:pos="142"/>
          <w:tab w:val="left" w:pos="851"/>
          <w:tab w:val="left" w:pos="900"/>
        </w:tabs>
        <w:ind w:firstLine="567"/>
        <w:jc w:val="both"/>
        <w:rPr>
          <w:b/>
          <w:bCs/>
        </w:rPr>
      </w:pPr>
      <w:r w:rsidRPr="00D431F5">
        <w:rPr>
          <w:color w:val="000000"/>
        </w:rPr>
        <w:t xml:space="preserve">Почтовый адрес, по которому </w:t>
      </w:r>
      <w:r>
        <w:rPr>
          <w:color w:val="000000"/>
        </w:rPr>
        <w:t>должны</w:t>
      </w:r>
      <w:r w:rsidRPr="00D431F5">
        <w:rPr>
          <w:color w:val="000000"/>
        </w:rPr>
        <w:t xml:space="preserve"> направляться заполненные бюллетени для голосования: </w:t>
      </w:r>
      <w:r w:rsidRPr="00D431F5">
        <w:t>397902, Воронежская область, г. Лиски, ул. 40-лет Октября, 62</w:t>
      </w:r>
      <w:r w:rsidRPr="00D431F5">
        <w:rPr>
          <w:bCs/>
        </w:rPr>
        <w:t>.</w:t>
      </w:r>
    </w:p>
    <w:p w14:paraId="18BEBC3E" w14:textId="77777777" w:rsidR="00CA4C6B" w:rsidRDefault="00CA4C6B" w:rsidP="00200A47">
      <w:pPr>
        <w:pStyle w:val="3"/>
        <w:tabs>
          <w:tab w:val="left" w:pos="900"/>
        </w:tabs>
        <w:ind w:right="0" w:firstLine="567"/>
        <w:jc w:val="both"/>
        <w:rPr>
          <w:color w:val="000000"/>
          <w:sz w:val="24"/>
        </w:rPr>
      </w:pPr>
    </w:p>
    <w:p w14:paraId="684868A5" w14:textId="70240880" w:rsidR="00294129" w:rsidRPr="00AD0878" w:rsidRDefault="00294129" w:rsidP="00200A47">
      <w:pPr>
        <w:pStyle w:val="2"/>
        <w:tabs>
          <w:tab w:val="left" w:pos="720"/>
        </w:tabs>
        <w:ind w:firstLine="567"/>
        <w:jc w:val="both"/>
        <w:rPr>
          <w:b/>
          <w:sz w:val="24"/>
        </w:rPr>
      </w:pPr>
      <w:r w:rsidRPr="00AD0878">
        <w:rPr>
          <w:b/>
          <w:sz w:val="24"/>
        </w:rPr>
        <w:t>Повестка дня</w:t>
      </w:r>
      <w:r w:rsidR="0003798B" w:rsidRPr="00AD0878">
        <w:rPr>
          <w:b/>
          <w:sz w:val="24"/>
        </w:rPr>
        <w:t xml:space="preserve"> </w:t>
      </w:r>
      <w:r w:rsidR="00F47F44">
        <w:rPr>
          <w:b/>
          <w:sz w:val="24"/>
        </w:rPr>
        <w:t>внеочередного</w:t>
      </w:r>
      <w:r w:rsidR="0003798B" w:rsidRPr="00AD0878">
        <w:rPr>
          <w:b/>
          <w:sz w:val="24"/>
        </w:rPr>
        <w:t xml:space="preserve"> общего собрания акционеров</w:t>
      </w:r>
      <w:r w:rsidRPr="00AD0878">
        <w:rPr>
          <w:b/>
          <w:sz w:val="24"/>
        </w:rPr>
        <w:t xml:space="preserve">: </w:t>
      </w:r>
    </w:p>
    <w:p w14:paraId="533CAEAF" w14:textId="77777777" w:rsidR="00306448" w:rsidRDefault="00306448" w:rsidP="00306448">
      <w:pPr>
        <w:autoSpaceDE w:val="0"/>
        <w:autoSpaceDN w:val="0"/>
        <w:adjustRightInd w:val="0"/>
        <w:ind w:firstLine="567"/>
        <w:jc w:val="both"/>
      </w:pPr>
      <w:r>
        <w:t>1.</w:t>
      </w:r>
      <w:r>
        <w:tab/>
        <w:t>Об одобрении сделки, в совершении которой имеется заинтересованность, – договора залога №01037/23, заключенного 23.12.2024г. между Акционерным обществом Маслоэкстракционный завод «Лискинский» (Залогодатель)  и «МОСКОВСКИЙ КРЕДИТНЫЙ БАНК» (публичное акционерное общество) (Залогодержатель).</w:t>
      </w:r>
    </w:p>
    <w:p w14:paraId="5A063FD2" w14:textId="77777777" w:rsidR="00306448" w:rsidRDefault="00306448" w:rsidP="00306448">
      <w:pPr>
        <w:autoSpaceDE w:val="0"/>
        <w:autoSpaceDN w:val="0"/>
        <w:adjustRightInd w:val="0"/>
        <w:ind w:firstLine="567"/>
        <w:jc w:val="both"/>
      </w:pPr>
      <w:r>
        <w:t>2.</w:t>
      </w:r>
      <w:r>
        <w:tab/>
        <w:t>Об одобрении сделки, в совершении которой имеется заинтересованность, – договора залога №01039/23, заключенного 23.12.2024г. между Акционерным обществом Маслоэкстракционный завод «Лискинский» (Залогодатель)  и «МОСКОВСКИЙ КРЕДИТНЫЙ БАНК» (публичное акционерное общество) (Залогодержатель).</w:t>
      </w:r>
    </w:p>
    <w:p w14:paraId="55DD60B7" w14:textId="77777777" w:rsidR="00306448" w:rsidRDefault="00306448" w:rsidP="00306448">
      <w:pPr>
        <w:autoSpaceDE w:val="0"/>
        <w:autoSpaceDN w:val="0"/>
        <w:adjustRightInd w:val="0"/>
        <w:ind w:firstLine="567"/>
        <w:jc w:val="both"/>
      </w:pPr>
      <w:r>
        <w:t>3.</w:t>
      </w:r>
      <w:r>
        <w:tab/>
        <w:t>О предоставлении согласия на совершение крупной сделки, в совершении которой имеется заинтересованность, – заключение договора залога недвижимости (ипотеки) № 01038/23 между Акционерным обществом Маслоэкстракционный завод «Лискинский» (Залогодатель)  и «МОСКОВСКИЙ КРЕДИТНЫЙ БАНК» (публичное акционерное общество) (Залогодержатель).</w:t>
      </w:r>
    </w:p>
    <w:p w14:paraId="260BD53C" w14:textId="5DD88118" w:rsidR="004A3727" w:rsidRDefault="007319F3" w:rsidP="00306448">
      <w:pPr>
        <w:autoSpaceDE w:val="0"/>
        <w:autoSpaceDN w:val="0"/>
        <w:adjustRightInd w:val="0"/>
        <w:ind w:firstLine="567"/>
        <w:jc w:val="both"/>
        <w:rPr>
          <w:rFonts w:eastAsiaTheme="minorHAnsi"/>
          <w:lang w:eastAsia="en-US"/>
        </w:rPr>
      </w:pPr>
      <w:r>
        <w:rPr>
          <w:rFonts w:eastAsiaTheme="minorHAnsi"/>
          <w:lang w:eastAsia="en-US"/>
        </w:rPr>
        <w:t>Бюллетен</w:t>
      </w:r>
      <w:r w:rsidR="004A3727">
        <w:rPr>
          <w:rFonts w:eastAsiaTheme="minorHAnsi"/>
          <w:lang w:eastAsia="en-US"/>
        </w:rPr>
        <w:t>и</w:t>
      </w:r>
      <w:r>
        <w:rPr>
          <w:rFonts w:eastAsiaTheme="minorHAnsi"/>
          <w:lang w:eastAsia="en-US"/>
        </w:rPr>
        <w:t xml:space="preserve"> для голосования </w:t>
      </w:r>
      <w:r w:rsidR="004A3727" w:rsidRPr="00AE1A3E">
        <w:t xml:space="preserve">на </w:t>
      </w:r>
      <w:r w:rsidR="00F47F44">
        <w:t>внеочередном</w:t>
      </w:r>
      <w:r w:rsidR="004A3727" w:rsidRPr="00AE1A3E">
        <w:t xml:space="preserve"> </w:t>
      </w:r>
      <w:r w:rsidR="004A3727" w:rsidRPr="004A3727">
        <w:rPr>
          <w:color w:val="000000" w:themeColor="text1"/>
        </w:rPr>
        <w:t xml:space="preserve">общем собрании акционеров </w:t>
      </w:r>
      <w:hyperlink r:id="rId5" w:history="1">
        <w:r w:rsidRPr="004A3727">
          <w:rPr>
            <w:rFonts w:eastAsiaTheme="minorHAnsi"/>
            <w:color w:val="000000" w:themeColor="text1"/>
            <w:lang w:eastAsia="en-US"/>
          </w:rPr>
          <w:t>направл</w:t>
        </w:r>
      </w:hyperlink>
      <w:r w:rsidR="004A3727">
        <w:rPr>
          <w:rFonts w:eastAsiaTheme="minorHAnsi"/>
          <w:color w:val="000000" w:themeColor="text1"/>
          <w:lang w:eastAsia="en-US"/>
        </w:rPr>
        <w:t>яются</w:t>
      </w:r>
      <w:r w:rsidRPr="004A3727">
        <w:rPr>
          <w:rFonts w:eastAsiaTheme="minorHAnsi"/>
          <w:color w:val="000000" w:themeColor="text1"/>
          <w:lang w:eastAsia="en-US"/>
        </w:rPr>
        <w:t xml:space="preserve"> </w:t>
      </w:r>
      <w:r w:rsidR="004A3727">
        <w:rPr>
          <w:rFonts w:eastAsiaTheme="minorHAnsi"/>
          <w:color w:val="000000" w:themeColor="text1"/>
          <w:lang w:eastAsia="en-US"/>
        </w:rPr>
        <w:t>лицам</w:t>
      </w:r>
      <w:r w:rsidR="004A3727" w:rsidRPr="004A3727">
        <w:rPr>
          <w:rFonts w:eastAsiaTheme="minorHAnsi"/>
          <w:color w:val="000000" w:themeColor="text1"/>
          <w:lang w:eastAsia="en-US"/>
        </w:rPr>
        <w:t>, зарегистрированн</w:t>
      </w:r>
      <w:r w:rsidR="004A3727">
        <w:rPr>
          <w:rFonts w:eastAsiaTheme="minorHAnsi"/>
          <w:color w:val="000000" w:themeColor="text1"/>
          <w:lang w:eastAsia="en-US"/>
        </w:rPr>
        <w:t>ым</w:t>
      </w:r>
      <w:r w:rsidR="004A3727" w:rsidRPr="004A3727">
        <w:rPr>
          <w:rFonts w:eastAsiaTheme="minorHAnsi"/>
          <w:color w:val="000000" w:themeColor="text1"/>
          <w:lang w:eastAsia="en-US"/>
        </w:rPr>
        <w:t xml:space="preserve"> в реестре акционеров </w:t>
      </w:r>
      <w:r w:rsidR="004B4A34">
        <w:rPr>
          <w:rFonts w:eastAsiaTheme="minorHAnsi"/>
          <w:color w:val="000000" w:themeColor="text1"/>
          <w:lang w:eastAsia="en-US"/>
        </w:rPr>
        <w:t>О</w:t>
      </w:r>
      <w:r w:rsidR="004A3727" w:rsidRPr="004A3727">
        <w:rPr>
          <w:rFonts w:eastAsiaTheme="minorHAnsi"/>
          <w:color w:val="000000" w:themeColor="text1"/>
          <w:lang w:eastAsia="en-US"/>
        </w:rPr>
        <w:t>бщества и имеющ</w:t>
      </w:r>
      <w:r w:rsidR="004A3727">
        <w:rPr>
          <w:rFonts w:eastAsiaTheme="minorHAnsi"/>
          <w:color w:val="000000" w:themeColor="text1"/>
          <w:lang w:eastAsia="en-US"/>
        </w:rPr>
        <w:t>им</w:t>
      </w:r>
      <w:r w:rsidR="004A3727" w:rsidRPr="004A3727">
        <w:rPr>
          <w:rFonts w:eastAsiaTheme="minorHAnsi"/>
          <w:color w:val="000000" w:themeColor="text1"/>
          <w:lang w:eastAsia="en-US"/>
        </w:rPr>
        <w:t xml:space="preserve"> право на участие в</w:t>
      </w:r>
      <w:r w:rsidR="00E8217C">
        <w:rPr>
          <w:rFonts w:eastAsiaTheme="minorHAnsi"/>
          <w:color w:val="000000" w:themeColor="text1"/>
          <w:lang w:eastAsia="en-US"/>
        </w:rPr>
        <w:t>о внеочередном</w:t>
      </w:r>
      <w:r w:rsidR="004A3727" w:rsidRPr="004A3727">
        <w:rPr>
          <w:rFonts w:eastAsiaTheme="minorHAnsi"/>
          <w:color w:val="000000" w:themeColor="text1"/>
          <w:lang w:eastAsia="en-US"/>
        </w:rPr>
        <w:t xml:space="preserve"> общем собрании акционеров, заказным письмом не позднее чем за 2</w:t>
      </w:r>
      <w:r w:rsidR="00F47F44">
        <w:rPr>
          <w:rFonts w:eastAsiaTheme="minorHAnsi"/>
          <w:color w:val="000000" w:themeColor="text1"/>
          <w:lang w:eastAsia="en-US"/>
        </w:rPr>
        <w:t>1</w:t>
      </w:r>
      <w:r w:rsidR="004A3727" w:rsidRPr="004A3727">
        <w:rPr>
          <w:rFonts w:eastAsiaTheme="minorHAnsi"/>
          <w:color w:val="000000" w:themeColor="text1"/>
          <w:lang w:eastAsia="en-US"/>
        </w:rPr>
        <w:t xml:space="preserve"> д</w:t>
      </w:r>
      <w:r w:rsidR="00F47F44">
        <w:rPr>
          <w:rFonts w:eastAsiaTheme="minorHAnsi"/>
          <w:color w:val="000000" w:themeColor="text1"/>
          <w:lang w:eastAsia="en-US"/>
        </w:rPr>
        <w:t>ень</w:t>
      </w:r>
      <w:r w:rsidR="004A3727" w:rsidRPr="004A3727">
        <w:rPr>
          <w:rFonts w:eastAsiaTheme="minorHAnsi"/>
          <w:color w:val="000000" w:themeColor="text1"/>
          <w:lang w:eastAsia="en-US"/>
        </w:rPr>
        <w:t xml:space="preserve"> до проведения </w:t>
      </w:r>
      <w:r w:rsidR="00F47F44">
        <w:rPr>
          <w:rFonts w:eastAsiaTheme="minorHAnsi"/>
          <w:color w:val="000000" w:themeColor="text1"/>
          <w:lang w:eastAsia="en-US"/>
        </w:rPr>
        <w:t>внеочередного</w:t>
      </w:r>
      <w:r w:rsidR="004A3727" w:rsidRPr="004A3727">
        <w:rPr>
          <w:rFonts w:eastAsiaTheme="minorHAnsi"/>
          <w:color w:val="000000" w:themeColor="text1"/>
          <w:lang w:eastAsia="en-US"/>
        </w:rPr>
        <w:t xml:space="preserve"> общего собрания акционеров</w:t>
      </w:r>
      <w:r w:rsidR="004A3727">
        <w:rPr>
          <w:rFonts w:eastAsiaTheme="minorHAnsi"/>
          <w:lang w:eastAsia="en-US"/>
        </w:rPr>
        <w:t>.</w:t>
      </w:r>
    </w:p>
    <w:p w14:paraId="2F0028FA" w14:textId="5EF54F30" w:rsidR="00294129" w:rsidRDefault="00294129" w:rsidP="00200A47">
      <w:pPr>
        <w:tabs>
          <w:tab w:val="left" w:pos="900"/>
        </w:tabs>
        <w:ind w:firstLine="567"/>
        <w:jc w:val="both"/>
        <w:rPr>
          <w:color w:val="000000"/>
        </w:rPr>
      </w:pPr>
      <w:r w:rsidRPr="00AD0878">
        <w:rPr>
          <w:color w:val="000000"/>
        </w:rPr>
        <w:t xml:space="preserve">Информация (материалы), подлежащая предоставлению при подготовке к проведению </w:t>
      </w:r>
      <w:r w:rsidR="00F47F44">
        <w:rPr>
          <w:color w:val="000000"/>
        </w:rPr>
        <w:t xml:space="preserve">внеочередного </w:t>
      </w:r>
      <w:r w:rsidRPr="00AD0878">
        <w:rPr>
          <w:color w:val="000000"/>
        </w:rPr>
        <w:t xml:space="preserve">общего собрания акционеров, </w:t>
      </w:r>
      <w:r w:rsidR="00572583">
        <w:rPr>
          <w:color w:val="000000"/>
        </w:rPr>
        <w:t>доступна</w:t>
      </w:r>
      <w:r w:rsidRPr="00AD0878">
        <w:rPr>
          <w:color w:val="000000"/>
        </w:rPr>
        <w:t xml:space="preserve"> </w:t>
      </w:r>
      <w:r w:rsidR="0003798B" w:rsidRPr="00AD0878">
        <w:rPr>
          <w:color w:val="000000"/>
        </w:rPr>
        <w:t>лицам, имеющим право на участие в</w:t>
      </w:r>
      <w:r w:rsidR="00F47F44">
        <w:rPr>
          <w:color w:val="000000"/>
        </w:rPr>
        <w:t>о внеочередном</w:t>
      </w:r>
      <w:r w:rsidR="0003798B" w:rsidRPr="00AD0878">
        <w:rPr>
          <w:color w:val="000000"/>
        </w:rPr>
        <w:t xml:space="preserve"> общем собрании акционеров,</w:t>
      </w:r>
      <w:r w:rsidRPr="00AD0878">
        <w:rPr>
          <w:color w:val="000000"/>
        </w:rPr>
        <w:t xml:space="preserve"> для ознакомления </w:t>
      </w:r>
      <w:r w:rsidR="0003798B" w:rsidRPr="00AD0878">
        <w:rPr>
          <w:color w:val="000000"/>
        </w:rPr>
        <w:t xml:space="preserve">в приемной Генерального директора </w:t>
      </w:r>
      <w:r w:rsidRPr="00AD0878">
        <w:rPr>
          <w:color w:val="000000"/>
        </w:rPr>
        <w:t xml:space="preserve">по адресу: </w:t>
      </w:r>
      <w:r w:rsidR="000B4B8F" w:rsidRPr="00AD0878">
        <w:t>Воронежская область, г. Лиски, ул. 40-лет Октября, 62</w:t>
      </w:r>
      <w:r w:rsidRPr="00AD0878">
        <w:rPr>
          <w:color w:val="000000"/>
        </w:rPr>
        <w:t xml:space="preserve">,  </w:t>
      </w:r>
      <w:r w:rsidR="0003798B" w:rsidRPr="00AD0878">
        <w:rPr>
          <w:color w:val="000000"/>
        </w:rPr>
        <w:t xml:space="preserve">в рабочие дни </w:t>
      </w:r>
      <w:r w:rsidR="0003798B" w:rsidRPr="00AD0878">
        <w:t xml:space="preserve">с </w:t>
      </w:r>
      <w:r w:rsidR="009319FC" w:rsidRPr="00AD0878">
        <w:t>10.00 до 15.00</w:t>
      </w:r>
      <w:r w:rsidR="0003798B" w:rsidRPr="00AD0878">
        <w:t xml:space="preserve"> часов в течение 2</w:t>
      </w:r>
      <w:r w:rsidR="00E8217C">
        <w:t>1</w:t>
      </w:r>
      <w:r w:rsidR="0003798B" w:rsidRPr="00AD0878">
        <w:t xml:space="preserve"> дн</w:t>
      </w:r>
      <w:r w:rsidR="00E8217C">
        <w:t>я</w:t>
      </w:r>
      <w:r w:rsidR="0003798B" w:rsidRPr="00AD0878">
        <w:t xml:space="preserve"> до проведения </w:t>
      </w:r>
      <w:r w:rsidR="00F47F44">
        <w:t xml:space="preserve"> </w:t>
      </w:r>
      <w:r w:rsidR="00F47F44">
        <w:rPr>
          <w:color w:val="000000"/>
        </w:rPr>
        <w:t xml:space="preserve">внеочередного </w:t>
      </w:r>
      <w:r w:rsidR="0003798B" w:rsidRPr="00AD0878">
        <w:t>общего собрания акционеро</w:t>
      </w:r>
      <w:r w:rsidR="0091173F">
        <w:t>в</w:t>
      </w:r>
      <w:r w:rsidRPr="00AD0878">
        <w:rPr>
          <w:color w:val="000000"/>
        </w:rPr>
        <w:t>.</w:t>
      </w:r>
    </w:p>
    <w:p w14:paraId="4FF1E8B4" w14:textId="4BD44146" w:rsidR="004A3727" w:rsidRPr="00D431F5" w:rsidRDefault="004A3727" w:rsidP="004A3727">
      <w:pPr>
        <w:autoSpaceDE w:val="0"/>
        <w:autoSpaceDN w:val="0"/>
        <w:adjustRightInd w:val="0"/>
        <w:ind w:firstLine="567"/>
        <w:jc w:val="both"/>
        <w:rPr>
          <w:rFonts w:eastAsiaTheme="minorHAnsi"/>
          <w:lang w:eastAsia="en-US"/>
        </w:rPr>
      </w:pPr>
      <w:r w:rsidRPr="00D431F5">
        <w:rPr>
          <w:rFonts w:eastAsiaTheme="minorHAnsi"/>
          <w:lang w:eastAsia="en-US"/>
        </w:rPr>
        <w:t>Дата, на которую определяются (фиксируются) лица, имеющие право на участие</w:t>
      </w:r>
      <w:r>
        <w:rPr>
          <w:rFonts w:eastAsiaTheme="minorHAnsi"/>
          <w:lang w:eastAsia="en-US"/>
        </w:rPr>
        <w:t xml:space="preserve"> в</w:t>
      </w:r>
      <w:r w:rsidR="00F47F44">
        <w:rPr>
          <w:rFonts w:eastAsiaTheme="minorHAnsi"/>
          <w:lang w:eastAsia="en-US"/>
        </w:rPr>
        <w:t>о внеочередном</w:t>
      </w:r>
      <w:r>
        <w:rPr>
          <w:rFonts w:eastAsiaTheme="minorHAnsi"/>
          <w:lang w:eastAsia="en-US"/>
        </w:rPr>
        <w:t xml:space="preserve"> общем собрании акционеров: </w:t>
      </w:r>
      <w:r w:rsidR="00306448">
        <w:rPr>
          <w:rFonts w:eastAsiaTheme="minorHAnsi"/>
          <w:lang w:eastAsia="en-US"/>
        </w:rPr>
        <w:t>05</w:t>
      </w:r>
      <w:r>
        <w:rPr>
          <w:rFonts w:eastAsiaTheme="minorHAnsi"/>
          <w:lang w:eastAsia="en-US"/>
        </w:rPr>
        <w:t>.</w:t>
      </w:r>
      <w:r w:rsidR="00306448">
        <w:rPr>
          <w:rFonts w:eastAsiaTheme="minorHAnsi"/>
          <w:lang w:eastAsia="en-US"/>
        </w:rPr>
        <w:t>02</w:t>
      </w:r>
      <w:r w:rsidRPr="00D431F5">
        <w:rPr>
          <w:rFonts w:eastAsiaTheme="minorHAnsi"/>
          <w:lang w:eastAsia="en-US"/>
        </w:rPr>
        <w:t>.20</w:t>
      </w:r>
      <w:r>
        <w:rPr>
          <w:rFonts w:eastAsiaTheme="minorHAnsi"/>
          <w:lang w:eastAsia="en-US"/>
        </w:rPr>
        <w:t>2</w:t>
      </w:r>
      <w:r w:rsidR="00306448">
        <w:rPr>
          <w:rFonts w:eastAsiaTheme="minorHAnsi"/>
          <w:lang w:eastAsia="en-US"/>
        </w:rPr>
        <w:t>5</w:t>
      </w:r>
      <w:r w:rsidRPr="00D431F5">
        <w:rPr>
          <w:rFonts w:eastAsiaTheme="minorHAnsi"/>
          <w:lang w:eastAsia="en-US"/>
        </w:rPr>
        <w:t xml:space="preserve"> года.</w:t>
      </w:r>
    </w:p>
    <w:p w14:paraId="0E793469" w14:textId="13609673" w:rsidR="006A7AF7" w:rsidRDefault="006A7AF7" w:rsidP="00200A47">
      <w:pPr>
        <w:autoSpaceDE w:val="0"/>
        <w:autoSpaceDN w:val="0"/>
        <w:adjustRightInd w:val="0"/>
        <w:ind w:firstLine="567"/>
        <w:jc w:val="both"/>
        <w:rPr>
          <w:rFonts w:eastAsiaTheme="minorHAnsi"/>
          <w:lang w:eastAsia="en-US"/>
        </w:rPr>
      </w:pPr>
      <w:r>
        <w:rPr>
          <w:rFonts w:eastAsiaTheme="minorHAnsi"/>
          <w:lang w:eastAsia="en-US"/>
        </w:rPr>
        <w:t>Принявшими участие в</w:t>
      </w:r>
      <w:r w:rsidR="00F47F44">
        <w:rPr>
          <w:rFonts w:eastAsiaTheme="minorHAnsi"/>
          <w:lang w:eastAsia="en-US"/>
        </w:rPr>
        <w:t>о внеочередном</w:t>
      </w:r>
      <w:r>
        <w:rPr>
          <w:rFonts w:eastAsiaTheme="minorHAnsi"/>
          <w:lang w:eastAsia="en-US"/>
        </w:rPr>
        <w:t xml:space="preserve"> общем собрании акционеров, проводимом в форме заочного голосования, считаются акционеры, бюллетени которых получены до д</w:t>
      </w:r>
      <w:r w:rsidR="006A7512">
        <w:rPr>
          <w:rFonts w:eastAsiaTheme="minorHAnsi"/>
          <w:lang w:eastAsia="en-US"/>
        </w:rPr>
        <w:t xml:space="preserve">аты окончания приема бюллетеней, </w:t>
      </w:r>
      <w:r w:rsidR="00C5695B">
        <w:rPr>
          <w:rFonts w:eastAsiaTheme="minorHAnsi"/>
          <w:lang w:eastAsia="en-US"/>
        </w:rPr>
        <w:t xml:space="preserve">то есть </w:t>
      </w:r>
      <w:r w:rsidR="006A7512">
        <w:rPr>
          <w:rFonts w:eastAsiaTheme="minorHAnsi"/>
          <w:lang w:eastAsia="en-US"/>
        </w:rPr>
        <w:t xml:space="preserve">не позднее </w:t>
      </w:r>
      <w:r w:rsidR="00306448">
        <w:rPr>
          <w:rFonts w:eastAsiaTheme="minorHAnsi"/>
          <w:lang w:eastAsia="en-US"/>
        </w:rPr>
        <w:t>02</w:t>
      </w:r>
      <w:r w:rsidR="006A7512">
        <w:rPr>
          <w:rFonts w:eastAsiaTheme="minorHAnsi"/>
          <w:lang w:eastAsia="en-US"/>
        </w:rPr>
        <w:t>.</w:t>
      </w:r>
      <w:r w:rsidR="00306448">
        <w:rPr>
          <w:rFonts w:eastAsiaTheme="minorHAnsi"/>
          <w:lang w:eastAsia="en-US"/>
        </w:rPr>
        <w:t>03</w:t>
      </w:r>
      <w:r w:rsidR="006A7512">
        <w:rPr>
          <w:rFonts w:eastAsiaTheme="minorHAnsi"/>
          <w:lang w:eastAsia="en-US"/>
        </w:rPr>
        <w:t>.202</w:t>
      </w:r>
      <w:r w:rsidR="00306448">
        <w:rPr>
          <w:rFonts w:eastAsiaTheme="minorHAnsi"/>
          <w:lang w:eastAsia="en-US"/>
        </w:rPr>
        <w:t>5</w:t>
      </w:r>
      <w:r w:rsidR="006A7512">
        <w:rPr>
          <w:rFonts w:eastAsiaTheme="minorHAnsi"/>
          <w:lang w:eastAsia="en-US"/>
        </w:rPr>
        <w:t>г.</w:t>
      </w:r>
    </w:p>
    <w:p w14:paraId="5ADC4CA7" w14:textId="6D85A5B1" w:rsidR="00C15428" w:rsidRPr="00AD0878" w:rsidRDefault="00C15428" w:rsidP="00200A47">
      <w:pPr>
        <w:autoSpaceDE w:val="0"/>
        <w:autoSpaceDN w:val="0"/>
        <w:adjustRightInd w:val="0"/>
        <w:ind w:firstLine="567"/>
        <w:jc w:val="both"/>
        <w:rPr>
          <w:rFonts w:eastAsiaTheme="minorHAnsi"/>
          <w:color w:val="000000" w:themeColor="text1"/>
          <w:lang w:eastAsia="en-US"/>
        </w:rPr>
      </w:pPr>
      <w:r w:rsidRPr="00AD0878">
        <w:rPr>
          <w:rFonts w:eastAsiaTheme="minorHAnsi"/>
          <w:lang w:eastAsia="en-US"/>
        </w:rPr>
        <w:t xml:space="preserve">Категория (типы) акций, владельцы которых имеют право голоса по всем или некоторым вопросам повестки дня </w:t>
      </w:r>
      <w:r w:rsidR="00F47F44">
        <w:rPr>
          <w:color w:val="000000"/>
        </w:rPr>
        <w:t>внеочередного</w:t>
      </w:r>
      <w:r w:rsidRPr="00AD0878">
        <w:rPr>
          <w:rFonts w:eastAsiaTheme="minorHAnsi"/>
          <w:lang w:eastAsia="en-US"/>
        </w:rPr>
        <w:t xml:space="preserve"> общего собрания акционеров: </w:t>
      </w:r>
      <w:r w:rsidRPr="00AD0878">
        <w:t>акции,</w:t>
      </w:r>
      <w:r w:rsidRPr="00AD0878">
        <w:rPr>
          <w:rStyle w:val="blk"/>
        </w:rPr>
        <w:t xml:space="preserve"> </w:t>
      </w:r>
      <w:r w:rsidRPr="00AD0878">
        <w:t>именные обыкновенные бездокументарные</w:t>
      </w:r>
      <w:r w:rsidRPr="00AD0878">
        <w:rPr>
          <w:rStyle w:val="blk"/>
        </w:rPr>
        <w:t>, государственный регистрационный номер выпуска ценных бумаг и дата его государственной регистраци</w:t>
      </w:r>
      <w:r w:rsidRPr="00AD0878">
        <w:rPr>
          <w:rStyle w:val="blk"/>
          <w:color w:val="000000" w:themeColor="text1"/>
        </w:rPr>
        <w:t xml:space="preserve">и: </w:t>
      </w:r>
      <w:r w:rsidRPr="00AD0878">
        <w:rPr>
          <w:color w:val="000000" w:themeColor="text1"/>
        </w:rPr>
        <w:t>1-0</w:t>
      </w:r>
      <w:r w:rsidR="009319FC" w:rsidRPr="00AD0878">
        <w:rPr>
          <w:color w:val="000000" w:themeColor="text1"/>
        </w:rPr>
        <w:t>2</w:t>
      </w:r>
      <w:r w:rsidRPr="00AD0878">
        <w:rPr>
          <w:color w:val="000000" w:themeColor="text1"/>
        </w:rPr>
        <w:t>-</w:t>
      </w:r>
      <w:r w:rsidR="009319FC" w:rsidRPr="00AD0878">
        <w:rPr>
          <w:color w:val="000000" w:themeColor="text1"/>
        </w:rPr>
        <w:t>40450</w:t>
      </w:r>
      <w:r w:rsidRPr="00AD0878">
        <w:rPr>
          <w:color w:val="000000" w:themeColor="text1"/>
        </w:rPr>
        <w:t>-</w:t>
      </w:r>
      <w:r w:rsidR="009319FC" w:rsidRPr="00AD0878">
        <w:rPr>
          <w:color w:val="000000" w:themeColor="text1"/>
        </w:rPr>
        <w:t>А</w:t>
      </w:r>
      <w:r w:rsidRPr="00AD0878">
        <w:rPr>
          <w:color w:val="000000" w:themeColor="text1"/>
        </w:rPr>
        <w:t xml:space="preserve"> от 1</w:t>
      </w:r>
      <w:r w:rsidR="009319FC" w:rsidRPr="00AD0878">
        <w:rPr>
          <w:color w:val="000000" w:themeColor="text1"/>
        </w:rPr>
        <w:t>3</w:t>
      </w:r>
      <w:r w:rsidRPr="00AD0878">
        <w:rPr>
          <w:color w:val="000000" w:themeColor="text1"/>
        </w:rPr>
        <w:t>.0</w:t>
      </w:r>
      <w:r w:rsidR="009319FC" w:rsidRPr="00AD0878">
        <w:rPr>
          <w:color w:val="000000" w:themeColor="text1"/>
        </w:rPr>
        <w:t>2</w:t>
      </w:r>
      <w:r w:rsidRPr="00AD0878">
        <w:rPr>
          <w:color w:val="000000" w:themeColor="text1"/>
        </w:rPr>
        <w:t>.200</w:t>
      </w:r>
      <w:r w:rsidR="009319FC" w:rsidRPr="00AD0878">
        <w:rPr>
          <w:color w:val="000000" w:themeColor="text1"/>
        </w:rPr>
        <w:t>7</w:t>
      </w:r>
      <w:r w:rsidRPr="00AD0878">
        <w:rPr>
          <w:color w:val="000000" w:themeColor="text1"/>
        </w:rPr>
        <w:t>г.</w:t>
      </w:r>
    </w:p>
    <w:p w14:paraId="50757876" w14:textId="77777777" w:rsidR="000013A5" w:rsidRDefault="000013A5" w:rsidP="00AD0878">
      <w:pPr>
        <w:rPr>
          <w:b/>
        </w:rPr>
      </w:pPr>
    </w:p>
    <w:p w14:paraId="23846774" w14:textId="77777777" w:rsidR="00112A32" w:rsidRPr="00306448" w:rsidRDefault="00112A32" w:rsidP="00112A32">
      <w:pPr>
        <w:autoSpaceDE w:val="0"/>
        <w:autoSpaceDN w:val="0"/>
        <w:adjustRightInd w:val="0"/>
        <w:ind w:left="-284" w:right="-285" w:firstLine="284"/>
        <w:jc w:val="both"/>
        <w:rPr>
          <w:rFonts w:eastAsiaTheme="minorHAnsi"/>
          <w:lang w:eastAsia="en-US"/>
        </w:rPr>
      </w:pPr>
      <w:r w:rsidRPr="00306448">
        <w:rPr>
          <w:rFonts w:eastAsiaTheme="minorHAnsi"/>
          <w:lang w:eastAsia="en-US"/>
        </w:rPr>
        <w:t xml:space="preserve">В соответствии с п. 1 ст. 76 Федерального закона «Об акционерных обществах» Общество информирует о наличии у акционеров – владельцев обыкновенных акций права требовать выкупа Обществом принадлежащих им акций, цене и порядке осуществления такого права. </w:t>
      </w:r>
    </w:p>
    <w:p w14:paraId="298196A6" w14:textId="77777777" w:rsidR="00112A32" w:rsidRPr="00306448" w:rsidRDefault="00112A32" w:rsidP="00112A32">
      <w:pPr>
        <w:ind w:left="-284" w:right="-285" w:firstLine="284"/>
        <w:jc w:val="both"/>
        <w:rPr>
          <w:b/>
        </w:rPr>
      </w:pPr>
      <w:r w:rsidRPr="00306448">
        <w:rPr>
          <w:b/>
        </w:rPr>
        <w:lastRenderedPageBreak/>
        <w:t xml:space="preserve">Основания для возникновения права требовать выкупа Обществом всех или части принадлежащих акционеру акций. </w:t>
      </w:r>
    </w:p>
    <w:p w14:paraId="6B7D190C" w14:textId="77777777" w:rsidR="00112A32" w:rsidRPr="00306448" w:rsidRDefault="00112A32" w:rsidP="00112A32">
      <w:pPr>
        <w:ind w:left="-284" w:right="-285" w:firstLine="284"/>
        <w:jc w:val="both"/>
        <w:rPr>
          <w:rFonts w:cs="Tahoma"/>
        </w:rPr>
      </w:pPr>
      <w:r w:rsidRPr="00306448">
        <w:t>Владельцы голосующих акций Общества на дату составления списка лиц, имеющих право участвовать в общем собрании акционеров, вправе требовать выкупа всех или части принадлежащих им акций Общества при принятии общим собранием акционеров Общества положительного решения по вопросу</w:t>
      </w:r>
      <w:r w:rsidRPr="00306448">
        <w:rPr>
          <w:rFonts w:cs="Tahoma"/>
        </w:rPr>
        <w:t xml:space="preserve"> об одобрении крупной сделки, включенному в повестку дня общего собрания акционеров Общества, если они:</w:t>
      </w:r>
    </w:p>
    <w:p w14:paraId="3936CAC9" w14:textId="77777777" w:rsidR="00112A32" w:rsidRPr="00306448" w:rsidRDefault="00112A32" w:rsidP="00112A32">
      <w:pPr>
        <w:ind w:left="-284" w:right="-285" w:firstLine="284"/>
        <w:jc w:val="both"/>
      </w:pPr>
      <w:r w:rsidRPr="00306448">
        <w:t>● проголосовали «против» по вопросу о принятии решения об обращении в Банк России с заявлением об освобождении от обязанности осуществлять раскрытие или предоставление информации, предусмотренной законодательством Российской Федерации о ценных бумагах.</w:t>
      </w:r>
    </w:p>
    <w:p w14:paraId="060E4A61" w14:textId="77777777" w:rsidR="00112A32" w:rsidRPr="00306448" w:rsidRDefault="00112A32" w:rsidP="00112A32">
      <w:pPr>
        <w:widowControl w:val="0"/>
        <w:numPr>
          <w:ilvl w:val="0"/>
          <w:numId w:val="1"/>
        </w:numPr>
        <w:tabs>
          <w:tab w:val="clear" w:pos="1260"/>
          <w:tab w:val="left" w:pos="411"/>
          <w:tab w:val="num" w:pos="851"/>
        </w:tabs>
        <w:suppressAutoHyphens/>
        <w:ind w:left="-284" w:right="-285" w:firstLine="284"/>
        <w:jc w:val="both"/>
      </w:pPr>
      <w:r w:rsidRPr="00306448">
        <w:t>не принимали участие в голосовании по этому вопросу.</w:t>
      </w:r>
    </w:p>
    <w:p w14:paraId="6D48180B" w14:textId="77777777" w:rsidR="00112A32" w:rsidRPr="00306448" w:rsidRDefault="00112A32" w:rsidP="00112A32">
      <w:pPr>
        <w:ind w:left="-284" w:right="-285" w:firstLine="284"/>
        <w:jc w:val="both"/>
        <w:rPr>
          <w:b/>
        </w:rPr>
      </w:pPr>
    </w:p>
    <w:p w14:paraId="01CF4FAB" w14:textId="77777777" w:rsidR="00112A32" w:rsidRPr="00306448" w:rsidRDefault="00112A32" w:rsidP="00112A32">
      <w:pPr>
        <w:ind w:left="-284" w:right="-285" w:firstLine="284"/>
        <w:jc w:val="both"/>
        <w:rPr>
          <w:b/>
        </w:rPr>
      </w:pPr>
      <w:r w:rsidRPr="00306448">
        <w:rPr>
          <w:b/>
        </w:rPr>
        <w:t>Цена, по которой будет осуществляться выкуп Обществом принадлежащих акционеру акций.</w:t>
      </w:r>
    </w:p>
    <w:p w14:paraId="0FE4CB01" w14:textId="61E0F64B" w:rsidR="00112A32" w:rsidRPr="00306448" w:rsidRDefault="00112A32" w:rsidP="00112A32">
      <w:pPr>
        <w:ind w:left="-284" w:right="-285" w:firstLine="284"/>
        <w:jc w:val="both"/>
        <w:rPr>
          <w:rFonts w:cs="Tahoma"/>
          <w:color w:val="0070C0"/>
        </w:rPr>
      </w:pPr>
      <w:r w:rsidRPr="00306448">
        <w:rPr>
          <w:rFonts w:cs="Tahoma"/>
        </w:rPr>
        <w:t xml:space="preserve">Акции Общества будут выкуплены у акционеров по цене </w:t>
      </w:r>
      <w:r w:rsidR="00306448" w:rsidRPr="00306448">
        <w:rPr>
          <w:rFonts w:cs="Tahoma"/>
        </w:rPr>
        <w:t>3 413,30 (Три тысячи четыреста тринадцать) рублей 30 копеек за каждую акцию</w:t>
      </w:r>
      <w:r w:rsidRPr="00306448">
        <w:rPr>
          <w:rFonts w:cs="Tahoma"/>
        </w:rPr>
        <w:t xml:space="preserve">. Цена выкупа определена Советом директоров Общества исходя из рыночной стоимости акций, </w:t>
      </w:r>
      <w:r w:rsidRPr="00306448">
        <w:t xml:space="preserve">определенной независимым оценщиком – Обществом с ограниченной ответственностью </w:t>
      </w:r>
      <w:r w:rsidR="00306448" w:rsidRPr="00306448">
        <w:t>«Экспертно-оценочный центр «Беловодов Н.А.» (ОГРН 1202300032835; ИНН 2360012693) (Отчет № 03-24-02-001 от 13 января 2025г.).</w:t>
      </w:r>
    </w:p>
    <w:p w14:paraId="574CA425" w14:textId="77777777" w:rsidR="00112A32" w:rsidRPr="00306448" w:rsidRDefault="00112A32" w:rsidP="00112A32">
      <w:pPr>
        <w:ind w:left="-284" w:right="-285" w:firstLine="284"/>
        <w:jc w:val="both"/>
        <w:rPr>
          <w:rFonts w:cs="Tahoma"/>
        </w:rPr>
      </w:pPr>
      <w:r w:rsidRPr="00306448">
        <w:rPr>
          <w:rFonts w:cs="Tahoma"/>
          <w:b/>
        </w:rPr>
        <w:t>Количество акций, которое может быть выкуплено у акционера.</w:t>
      </w:r>
      <w:r w:rsidRPr="00306448">
        <w:rPr>
          <w:rFonts w:cs="Tahoma"/>
        </w:rPr>
        <w:t xml:space="preserve"> </w:t>
      </w:r>
    </w:p>
    <w:p w14:paraId="3241F247" w14:textId="77777777" w:rsidR="00112A32" w:rsidRPr="00306448" w:rsidRDefault="00112A32" w:rsidP="00112A32">
      <w:pPr>
        <w:ind w:left="-284" w:right="-285" w:firstLine="284"/>
        <w:jc w:val="both"/>
        <w:rPr>
          <w:rFonts w:cs="Tahoma"/>
        </w:rPr>
      </w:pPr>
      <w:r w:rsidRPr="00306448">
        <w:rPr>
          <w:rFonts w:cs="Tahoma"/>
        </w:rPr>
        <w:t xml:space="preserve">В соответствии со ст. 76 Федерального закона «Об акционерных обществах» акционерное общество не может направить на выкуп акций Общества более 10 процентов стоимости чистых активов, рассчитанных на дату принятия решения, повлекшего возникновение у акционеров права требовать выкупа Обществом принадлежащих им акций. </w:t>
      </w:r>
    </w:p>
    <w:p w14:paraId="26F84CE2" w14:textId="77777777" w:rsidR="00112A32" w:rsidRPr="00306448" w:rsidRDefault="00112A32" w:rsidP="00112A32">
      <w:pPr>
        <w:ind w:left="-284" w:right="-285" w:firstLine="284"/>
        <w:jc w:val="both"/>
        <w:rPr>
          <w:rFonts w:cs="Tahoma"/>
        </w:rPr>
      </w:pPr>
      <w:r w:rsidRPr="00306448">
        <w:rPr>
          <w:rFonts w:cs="Tahoma"/>
        </w:rPr>
        <w:t xml:space="preserve">В случае, если общее количество акций, в отношении которых будут заявлены требования о выкупе, превышает количество акций, которое может быть выкуплено Обществом с учетом установленного выше ограничения, акции будут выкуплены у акционеров пропорционально заявленным требованиям.  </w:t>
      </w:r>
    </w:p>
    <w:p w14:paraId="1EAA51B2" w14:textId="77777777" w:rsidR="00112A32" w:rsidRPr="00306448" w:rsidRDefault="00112A32" w:rsidP="00112A32">
      <w:pPr>
        <w:ind w:left="-284" w:right="-285" w:firstLine="284"/>
        <w:jc w:val="both"/>
        <w:rPr>
          <w:rFonts w:cs="Tahoma"/>
        </w:rPr>
      </w:pPr>
    </w:p>
    <w:p w14:paraId="070CDA1B" w14:textId="77777777" w:rsidR="00112A32" w:rsidRPr="00306448" w:rsidRDefault="00112A32" w:rsidP="00112A32">
      <w:pPr>
        <w:ind w:left="-284" w:right="-285" w:firstLine="284"/>
        <w:jc w:val="both"/>
        <w:rPr>
          <w:rFonts w:cs="Tahoma"/>
        </w:rPr>
      </w:pPr>
      <w:r w:rsidRPr="00306448">
        <w:rPr>
          <w:rFonts w:cs="Tahoma"/>
          <w:b/>
        </w:rPr>
        <w:t>Порядок реализации акционером права требовать выкупа принадлежащих ему акций.</w:t>
      </w:r>
      <w:r w:rsidRPr="00306448">
        <w:rPr>
          <w:rFonts w:cs="Tahoma"/>
        </w:rPr>
        <w:t xml:space="preserve"> </w:t>
      </w:r>
    </w:p>
    <w:p w14:paraId="1317F961" w14:textId="77777777" w:rsidR="00112A32" w:rsidRPr="00306448" w:rsidRDefault="00112A32" w:rsidP="00112A32">
      <w:pPr>
        <w:pStyle w:val="ConsPlusNormal"/>
        <w:ind w:left="-284" w:right="-285" w:firstLine="284"/>
        <w:jc w:val="both"/>
      </w:pPr>
      <w:r w:rsidRPr="00306448">
        <w:t>Требование о выкупе акций акционера, зарегистрированного в реестре акционеров общества, или отзыв такого требования предъявляются регистратору Общества путем направления по почте либо вручения под роспись документа в письменной форме, подписанного акционером, а если это предусмотрено правилами, в соответствии с которыми регистратор общества осуществляет деятельность по ведению реестра, также путем направления электронного документа, подписанного квалифицированной электронной подписью. Указанными правилами может быть предусмотрена также возможность подписания указанного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14:paraId="19C6C13A" w14:textId="77777777" w:rsidR="00112A32" w:rsidRPr="00306448" w:rsidRDefault="00112A32" w:rsidP="00112A32">
      <w:pPr>
        <w:pStyle w:val="ConsPlusNormal"/>
        <w:ind w:left="-284" w:right="-285" w:firstLine="284"/>
        <w:jc w:val="both"/>
      </w:pPr>
      <w:r w:rsidRPr="00306448">
        <w:t>Требование о выкупе акций акционера, зарегистрированного в реестре акционеров общества, должно содержать сведения, позволяющие идентифицировать предъявившего его акционера, а также количество акций каждой категории (типа), выкупа которых он требует.</w:t>
      </w:r>
    </w:p>
    <w:p w14:paraId="78EF9061" w14:textId="77777777" w:rsidR="00112A32" w:rsidRPr="00306448" w:rsidRDefault="00112A32" w:rsidP="00112A32">
      <w:pPr>
        <w:pStyle w:val="ConsPlusNormal"/>
        <w:ind w:left="-284" w:right="-285" w:firstLine="284"/>
        <w:jc w:val="both"/>
      </w:pPr>
      <w:r w:rsidRPr="00306448">
        <w:t xml:space="preserve"> Требования акционеров о выкупе акций должны быть предъявлены либо отозваны не позднее 45 дней с даты принятия соответствующего решения общим собранием акционеров. Отзыв требования о выкупе акций допускается только в отношении всех предъявленных к выкупу акций общества. Требование о выкупе акций акционера или его отзыв считается предъявленным обществу в день его получения регистратором общества от акционера, зарегистрированного в реестре акционеров общества, либо в день получения регистратором общества от номинального держателя акций, зарегистрированного в реестре акционеров общества, сообщения, содержащего волеизъявление такого акционера.</w:t>
      </w:r>
    </w:p>
    <w:p w14:paraId="1982CFED" w14:textId="77777777" w:rsidR="00112A32" w:rsidRPr="00306448" w:rsidRDefault="00112A32" w:rsidP="00112A32">
      <w:pPr>
        <w:ind w:left="-284" w:right="-285" w:firstLine="284"/>
        <w:jc w:val="both"/>
        <w:rPr>
          <w:rFonts w:cs="Tahoma"/>
          <w:b/>
        </w:rPr>
      </w:pPr>
      <w:r w:rsidRPr="00306448">
        <w:rPr>
          <w:rFonts w:cs="Tahoma"/>
          <w:b/>
        </w:rPr>
        <w:t>Порядок оплаты выкупаемых акций.</w:t>
      </w:r>
    </w:p>
    <w:p w14:paraId="4A6F8626" w14:textId="77777777" w:rsidR="00112A32" w:rsidRPr="00306448" w:rsidRDefault="00112A32" w:rsidP="00112A32">
      <w:pPr>
        <w:ind w:left="-284" w:right="-285" w:firstLine="284"/>
        <w:jc w:val="both"/>
        <w:rPr>
          <w:rFonts w:cs="Tahoma"/>
        </w:rPr>
      </w:pPr>
      <w:r w:rsidRPr="00306448">
        <w:rPr>
          <w:rFonts w:cs="Tahoma"/>
        </w:rPr>
        <w:t xml:space="preserve">В соответствии со ст. 76 Федерального закона Общество обязано выкупить акции у акционеров, которые реализуют свое право требования выкупа акций, в течение 30 дней после </w:t>
      </w:r>
      <w:r w:rsidRPr="00306448">
        <w:rPr>
          <w:rFonts w:cs="Tahoma"/>
        </w:rPr>
        <w:lastRenderedPageBreak/>
        <w:t xml:space="preserve">истечения 45–дневного срока, предназначенного для предъявления требований акционерами о выкупе акций. Оплата выкупаемых акций будет производиться в денежной форме. </w:t>
      </w:r>
    </w:p>
    <w:p w14:paraId="337A2B7C" w14:textId="77777777" w:rsidR="00112A32" w:rsidRPr="00306448" w:rsidRDefault="00112A32" w:rsidP="00112A32">
      <w:pPr>
        <w:ind w:left="-284" w:right="-285" w:firstLine="284"/>
        <w:jc w:val="both"/>
        <w:rPr>
          <w:rFonts w:cs="Tahoma"/>
        </w:rPr>
      </w:pPr>
    </w:p>
    <w:p w14:paraId="70E2F90E" w14:textId="77777777" w:rsidR="00112A32" w:rsidRPr="00306448" w:rsidRDefault="00112A32" w:rsidP="00112A32">
      <w:pPr>
        <w:autoSpaceDE w:val="0"/>
        <w:autoSpaceDN w:val="0"/>
        <w:adjustRightInd w:val="0"/>
        <w:ind w:left="-284" w:right="-285" w:firstLine="426"/>
        <w:jc w:val="both"/>
        <w:rPr>
          <w:rFonts w:cs="Tahoma"/>
        </w:rPr>
      </w:pPr>
      <w:r w:rsidRPr="00306448">
        <w:rPr>
          <w:rFonts w:cs="Tahoma"/>
        </w:rPr>
        <w:t xml:space="preserve">Доход физического лица-акционера от реализации акций облагается налогом на доходы физических лиц (НДФЛ) и подлежит включению в налоговую базу такого физического лица согласно п. 1 ст. 210 НК РФ. </w:t>
      </w:r>
    </w:p>
    <w:p w14:paraId="4E797317" w14:textId="77777777" w:rsidR="00112A32" w:rsidRPr="00306448" w:rsidRDefault="00112A32" w:rsidP="00112A32">
      <w:pPr>
        <w:ind w:left="-284" w:right="-285" w:firstLine="426"/>
        <w:jc w:val="both"/>
        <w:rPr>
          <w:rFonts w:cs="Tahoma"/>
        </w:rPr>
      </w:pPr>
      <w:r w:rsidRPr="00306448">
        <w:rPr>
          <w:rFonts w:cs="Tahoma"/>
        </w:rPr>
        <w:t>Согласно абз. 3 п. 1 ст. 226 НК РФ российские организации, осуществляющие выплаты по договорам купли-продажи ценных бумаг, заключенным ими с налогоплательщиками, признаются налоговыми агентами для целей исчисления и удержания НДФЛ в отношении операций по сделкам купли-продажи ценных бумаг.</w:t>
      </w:r>
    </w:p>
    <w:p w14:paraId="24410D81" w14:textId="661BB435" w:rsidR="00112A32" w:rsidRPr="00306448" w:rsidRDefault="00112A32" w:rsidP="00112A32">
      <w:pPr>
        <w:ind w:left="-284" w:right="-285" w:firstLine="426"/>
        <w:jc w:val="both"/>
        <w:rPr>
          <w:rFonts w:cs="Tahoma"/>
        </w:rPr>
      </w:pPr>
      <w:r w:rsidRPr="00306448">
        <w:rPr>
          <w:rFonts w:cs="Tahoma"/>
        </w:rPr>
        <w:t xml:space="preserve">В связи с вышеизложенным АО </w:t>
      </w:r>
      <w:r w:rsidR="00713C84">
        <w:rPr>
          <w:rFonts w:cs="Tahoma"/>
        </w:rPr>
        <w:t>МЭЗ</w:t>
      </w:r>
      <w:r w:rsidRPr="00306448">
        <w:rPr>
          <w:rFonts w:cs="Tahoma"/>
        </w:rPr>
        <w:t xml:space="preserve"> «</w:t>
      </w:r>
      <w:r w:rsidR="00713C84">
        <w:rPr>
          <w:rFonts w:cs="Tahoma"/>
        </w:rPr>
        <w:t>Лискин</w:t>
      </w:r>
      <w:r w:rsidRPr="00306448">
        <w:rPr>
          <w:rFonts w:cs="Tahoma"/>
        </w:rPr>
        <w:t>ский» выступает налоговым агентом при выкупе акций у акционеров по их требованиям в случаях, если акционер не предоставляет документы о том, что он действует через посредника (брокера либо Доверительного управляющего).</w:t>
      </w:r>
    </w:p>
    <w:p w14:paraId="6EAFC0AA" w14:textId="3022016C" w:rsidR="00112A32" w:rsidRPr="00306448" w:rsidRDefault="00112A32" w:rsidP="00112A32">
      <w:pPr>
        <w:ind w:left="-284" w:right="-285" w:firstLine="426"/>
        <w:jc w:val="both"/>
      </w:pPr>
      <w:r w:rsidRPr="00306448">
        <w:rPr>
          <w:rFonts w:cs="Tahoma"/>
        </w:rPr>
        <w:t xml:space="preserve">В случае подачи акционером требования о выкупе акций ему </w:t>
      </w:r>
      <w:r w:rsidRPr="00306448">
        <w:rPr>
          <w:rFonts w:cs="Tahoma"/>
          <w:b/>
        </w:rPr>
        <w:t xml:space="preserve">необходимо предоставить в АО </w:t>
      </w:r>
      <w:r w:rsidR="00713C84">
        <w:rPr>
          <w:rFonts w:cs="Tahoma"/>
          <w:b/>
        </w:rPr>
        <w:t>МЭЗ</w:t>
      </w:r>
      <w:r w:rsidRPr="00306448">
        <w:rPr>
          <w:rFonts w:cs="Tahoma"/>
          <w:b/>
        </w:rPr>
        <w:t xml:space="preserve"> «</w:t>
      </w:r>
      <w:r w:rsidR="00713C84">
        <w:rPr>
          <w:rFonts w:cs="Tahoma"/>
          <w:b/>
        </w:rPr>
        <w:t>Лискинский</w:t>
      </w:r>
      <w:r w:rsidRPr="00306448">
        <w:rPr>
          <w:rFonts w:cs="Tahoma"/>
          <w:b/>
        </w:rPr>
        <w:t xml:space="preserve">» документы, подтверждающие срок владения акционером акциями - </w:t>
      </w:r>
      <w:r w:rsidRPr="00306448">
        <w:rPr>
          <w:rFonts w:cs="Tahoma"/>
        </w:rPr>
        <w:t xml:space="preserve"> </w:t>
      </w:r>
      <w:r w:rsidRPr="00306448">
        <w:t>справку об операциях по лицевому счету за последние 5 лет.</w:t>
      </w:r>
    </w:p>
    <w:p w14:paraId="677F1970" w14:textId="7A1FD78E" w:rsidR="00112A32" w:rsidRPr="00306448" w:rsidRDefault="00112A32" w:rsidP="00112A32">
      <w:pPr>
        <w:ind w:left="-284" w:right="-285" w:firstLine="426"/>
        <w:jc w:val="both"/>
        <w:rPr>
          <w:rFonts w:cs="Tahoma"/>
        </w:rPr>
      </w:pPr>
      <w:r w:rsidRPr="00306448">
        <w:rPr>
          <w:rFonts w:cs="Tahoma"/>
        </w:rPr>
        <w:t xml:space="preserve">Для получения справки необходимо обратиться к Регистратору Общества - АО «Новый регистратор» Ростовский филиал (344038, г. Ростов-на-Дону, пр. Михаила Нагибина, 14а, тел. 8(863) 243-07-77) или </w:t>
      </w:r>
      <w:r w:rsidR="00713C84">
        <w:rPr>
          <w:rFonts w:cs="Tahoma"/>
        </w:rPr>
        <w:t>Воронежский</w:t>
      </w:r>
      <w:r w:rsidRPr="00306448">
        <w:rPr>
          <w:rFonts w:cs="Tahoma"/>
        </w:rPr>
        <w:t xml:space="preserve"> филиал (</w:t>
      </w:r>
      <w:r w:rsidR="008E5583" w:rsidRPr="008E5583">
        <w:rPr>
          <w:rFonts w:cs="Tahoma"/>
        </w:rPr>
        <w:t>394026, г. Воронеж, пр. Труда, д. 39А</w:t>
      </w:r>
      <w:r w:rsidRPr="00306448">
        <w:rPr>
          <w:rFonts w:cs="Tahoma"/>
        </w:rPr>
        <w:t>, тел.</w:t>
      </w:r>
      <w:r w:rsidR="008E5583">
        <w:rPr>
          <w:rFonts w:cs="Tahoma"/>
        </w:rPr>
        <w:t>8</w:t>
      </w:r>
      <w:r w:rsidRPr="00306448">
        <w:rPr>
          <w:rFonts w:cs="Tahoma"/>
        </w:rPr>
        <w:t xml:space="preserve"> (</w:t>
      </w:r>
      <w:r w:rsidR="008E5583">
        <w:rPr>
          <w:rFonts w:cs="Tahoma"/>
        </w:rPr>
        <w:t>473</w:t>
      </w:r>
      <w:r w:rsidRPr="00306448">
        <w:rPr>
          <w:rFonts w:cs="Tahoma"/>
        </w:rPr>
        <w:t xml:space="preserve">) </w:t>
      </w:r>
      <w:r w:rsidR="008E5583">
        <w:rPr>
          <w:rFonts w:cs="Tahoma"/>
        </w:rPr>
        <w:t>271-08-76,  8 (473) 246-73-72</w:t>
      </w:r>
      <w:r w:rsidRPr="00306448">
        <w:rPr>
          <w:rFonts w:cs="Tahoma"/>
        </w:rPr>
        <w:t>).</w:t>
      </w:r>
    </w:p>
    <w:p w14:paraId="11FFDC3F" w14:textId="77777777" w:rsidR="00112A32" w:rsidRPr="00306448" w:rsidRDefault="00112A32" w:rsidP="00112A32">
      <w:pPr>
        <w:ind w:left="-284" w:right="-285" w:firstLine="426"/>
        <w:jc w:val="both"/>
        <w:rPr>
          <w:rFonts w:cs="Tahoma"/>
        </w:rPr>
      </w:pPr>
      <w:r w:rsidRPr="00306448">
        <w:rPr>
          <w:rFonts w:cs="Tahoma"/>
        </w:rPr>
        <w:t>Предоставленная справка позволит определить непрерывный срок владения акционером акциями Общества.</w:t>
      </w:r>
    </w:p>
    <w:p w14:paraId="1FB10859" w14:textId="77777777" w:rsidR="00112A32" w:rsidRPr="00306448" w:rsidRDefault="00112A32" w:rsidP="00112A32">
      <w:pPr>
        <w:ind w:left="-284" w:right="-285"/>
        <w:jc w:val="both"/>
        <w:rPr>
          <w:rFonts w:cs="Tahoma"/>
        </w:rPr>
      </w:pPr>
      <w:r w:rsidRPr="00306448">
        <w:rPr>
          <w:rFonts w:cs="Tahoma"/>
        </w:rPr>
        <w:t xml:space="preserve">       При условии непрерывного владения акциями более 5 (Пяти) лет на праве собственности или ином вещном праве, получаемый доход не подлежит налогообложению (налоговая льгота); при владении акциями на праве собственности менее 5 (Пяти) лет удержанию и уплате подлежит налог по ставке 13% от суммы получаемого дохода.</w:t>
      </w:r>
    </w:p>
    <w:p w14:paraId="6599FF4B" w14:textId="77777777" w:rsidR="00112A32" w:rsidRPr="00306448" w:rsidRDefault="00112A32" w:rsidP="00112A32">
      <w:pPr>
        <w:ind w:left="-284" w:right="-285" w:firstLine="426"/>
        <w:jc w:val="both"/>
        <w:rPr>
          <w:rFonts w:cs="Tahoma"/>
        </w:rPr>
      </w:pPr>
      <w:r w:rsidRPr="00306448">
        <w:rPr>
          <w:rFonts w:cs="Tahoma"/>
        </w:rPr>
        <w:t xml:space="preserve">   В случае непредоставления или несвоевременного предоставления запрошенного документа НДФЛ по ставке 13% будет удержан со всей суммы дохода за выкупленные акции.</w:t>
      </w:r>
    </w:p>
    <w:p w14:paraId="5FE3CC97" w14:textId="78DD9B56" w:rsidR="00112A32" w:rsidRPr="00306448" w:rsidRDefault="00112A32" w:rsidP="00112A32">
      <w:pPr>
        <w:ind w:left="-284" w:right="-285" w:firstLine="426"/>
        <w:jc w:val="both"/>
        <w:rPr>
          <w:rFonts w:cs="Tahoma"/>
        </w:rPr>
      </w:pPr>
      <w:r w:rsidRPr="00306448">
        <w:rPr>
          <w:rFonts w:cs="Tahoma"/>
        </w:rPr>
        <w:t xml:space="preserve">В случае если акционер является налоговым резидентом другого государства необходимо предоставить подтверждающие документы в связи с иным порядком </w:t>
      </w:r>
      <w:r w:rsidR="009C1889">
        <w:rPr>
          <w:rFonts w:cs="Tahoma"/>
        </w:rPr>
        <w:t xml:space="preserve">выкупа акций путем получения разрешения в </w:t>
      </w:r>
      <w:r w:rsidR="009C1889" w:rsidRPr="009C1889">
        <w:rPr>
          <w:rFonts w:cs="Tahoma"/>
        </w:rPr>
        <w:t>Правительственной комиссии по контролю за осуществлением иностранных инвестиций в РФ</w:t>
      </w:r>
      <w:r w:rsidR="009C1889">
        <w:rPr>
          <w:rFonts w:cs="Tahoma"/>
        </w:rPr>
        <w:t>.</w:t>
      </w:r>
    </w:p>
    <w:p w14:paraId="412CAFB9" w14:textId="77777777" w:rsidR="00112A32" w:rsidRPr="00306448" w:rsidRDefault="00112A32" w:rsidP="00112A32">
      <w:pPr>
        <w:ind w:left="-284" w:right="-285" w:firstLine="284"/>
        <w:jc w:val="both"/>
        <w:rPr>
          <w:rFonts w:cs="Tahoma"/>
        </w:rPr>
      </w:pPr>
    </w:p>
    <w:p w14:paraId="79D59BF3" w14:textId="77777777" w:rsidR="00112A32" w:rsidRPr="00AD0878" w:rsidRDefault="00112A32" w:rsidP="00AD0878">
      <w:pPr>
        <w:rPr>
          <w:b/>
        </w:rPr>
      </w:pPr>
    </w:p>
    <w:p w14:paraId="6B22F2D9" w14:textId="77777777" w:rsidR="0026059F" w:rsidRPr="00AD0878" w:rsidRDefault="00294129" w:rsidP="00AD0878">
      <w:pPr>
        <w:pStyle w:val="3"/>
        <w:ind w:right="0" w:firstLine="567"/>
        <w:jc w:val="right"/>
        <w:rPr>
          <w:b/>
          <w:color w:val="000000"/>
          <w:sz w:val="24"/>
        </w:rPr>
      </w:pPr>
      <w:r w:rsidRPr="00AD0878">
        <w:rPr>
          <w:color w:val="000000"/>
          <w:sz w:val="24"/>
        </w:rPr>
        <w:tab/>
      </w:r>
      <w:r w:rsidRPr="00AD0878">
        <w:rPr>
          <w:color w:val="000000"/>
          <w:sz w:val="24"/>
        </w:rPr>
        <w:tab/>
      </w:r>
      <w:r w:rsidRPr="00AD0878">
        <w:rPr>
          <w:color w:val="000000"/>
          <w:sz w:val="24"/>
        </w:rPr>
        <w:tab/>
        <w:t xml:space="preserve">    </w:t>
      </w:r>
      <w:r w:rsidRPr="00AD0878">
        <w:rPr>
          <w:b/>
          <w:color w:val="000000"/>
          <w:sz w:val="24"/>
        </w:rPr>
        <w:t xml:space="preserve">С уважением, </w:t>
      </w:r>
    </w:p>
    <w:p w14:paraId="36CB4F31" w14:textId="77777777" w:rsidR="004E4369" w:rsidRPr="00AD0878" w:rsidRDefault="00294129" w:rsidP="00AD0878">
      <w:pPr>
        <w:pStyle w:val="3"/>
        <w:ind w:right="0" w:firstLine="567"/>
        <w:jc w:val="right"/>
        <w:rPr>
          <w:b/>
          <w:color w:val="000000"/>
          <w:sz w:val="24"/>
        </w:rPr>
      </w:pPr>
      <w:r w:rsidRPr="00AD0878">
        <w:rPr>
          <w:b/>
          <w:color w:val="000000"/>
          <w:sz w:val="24"/>
        </w:rPr>
        <w:t xml:space="preserve">Совет директоров  </w:t>
      </w:r>
    </w:p>
    <w:p w14:paraId="30A9D50E" w14:textId="348E72A4" w:rsidR="00C50678" w:rsidRPr="00AD0878" w:rsidRDefault="00294129" w:rsidP="00AD0878">
      <w:pPr>
        <w:pStyle w:val="3"/>
        <w:ind w:right="0" w:firstLine="567"/>
        <w:jc w:val="right"/>
        <w:rPr>
          <w:b/>
          <w:color w:val="000000"/>
          <w:sz w:val="24"/>
        </w:rPr>
      </w:pPr>
      <w:r w:rsidRPr="00AD0878">
        <w:rPr>
          <w:b/>
          <w:color w:val="000000"/>
          <w:sz w:val="24"/>
        </w:rPr>
        <w:t xml:space="preserve">АО </w:t>
      </w:r>
      <w:r w:rsidR="000B4B8F" w:rsidRPr="00AD0878">
        <w:rPr>
          <w:b/>
          <w:color w:val="000000"/>
          <w:sz w:val="24"/>
        </w:rPr>
        <w:t>МЭЗ «Лискинский</w:t>
      </w:r>
      <w:r w:rsidRPr="00AD0878">
        <w:rPr>
          <w:b/>
          <w:color w:val="000000"/>
          <w:sz w:val="24"/>
        </w:rPr>
        <w:t>»</w:t>
      </w:r>
    </w:p>
    <w:sectPr w:rsidR="00C50678" w:rsidRPr="00AD0878" w:rsidSect="007401EF">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46AF5"/>
    <w:multiLevelType w:val="hybridMultilevel"/>
    <w:tmpl w:val="057CC82C"/>
    <w:lvl w:ilvl="0" w:tplc="B500357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E01319A"/>
    <w:multiLevelType w:val="hybridMultilevel"/>
    <w:tmpl w:val="8260F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1B47D6"/>
    <w:multiLevelType w:val="hybridMultilevel"/>
    <w:tmpl w:val="3762F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EF86F21"/>
    <w:multiLevelType w:val="hybridMultilevel"/>
    <w:tmpl w:val="5ABE7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9513AE"/>
    <w:multiLevelType w:val="hybridMultilevel"/>
    <w:tmpl w:val="7EAE6A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ADE0893"/>
    <w:multiLevelType w:val="hybridMultilevel"/>
    <w:tmpl w:val="4FE09B8E"/>
    <w:lvl w:ilvl="0" w:tplc="56B0053A">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264264"/>
    <w:multiLevelType w:val="hybridMultilevel"/>
    <w:tmpl w:val="19F06304"/>
    <w:lvl w:ilvl="0" w:tplc="E7928C48">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934358499">
    <w:abstractNumId w:val="5"/>
  </w:num>
  <w:num w:numId="2" w16cid:durableId="495343742">
    <w:abstractNumId w:val="3"/>
  </w:num>
  <w:num w:numId="3" w16cid:durableId="1418016300">
    <w:abstractNumId w:val="2"/>
  </w:num>
  <w:num w:numId="4" w16cid:durableId="1812552586">
    <w:abstractNumId w:val="4"/>
  </w:num>
  <w:num w:numId="5" w16cid:durableId="810635981">
    <w:abstractNumId w:val="6"/>
  </w:num>
  <w:num w:numId="6" w16cid:durableId="565183481">
    <w:abstractNumId w:val="0"/>
  </w:num>
  <w:num w:numId="7" w16cid:durableId="1612009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129"/>
    <w:rsid w:val="000013A5"/>
    <w:rsid w:val="0000355E"/>
    <w:rsid w:val="000150A8"/>
    <w:rsid w:val="0003798B"/>
    <w:rsid w:val="00055DE3"/>
    <w:rsid w:val="00082CD4"/>
    <w:rsid w:val="000B0CE8"/>
    <w:rsid w:val="000B4B8F"/>
    <w:rsid w:val="000B5C94"/>
    <w:rsid w:val="000D5AEF"/>
    <w:rsid w:val="000F0685"/>
    <w:rsid w:val="000F3466"/>
    <w:rsid w:val="00112A32"/>
    <w:rsid w:val="00123D8F"/>
    <w:rsid w:val="001C6022"/>
    <w:rsid w:val="001E06BB"/>
    <w:rsid w:val="00200A47"/>
    <w:rsid w:val="00213E8F"/>
    <w:rsid w:val="00222281"/>
    <w:rsid w:val="00225941"/>
    <w:rsid w:val="0026059F"/>
    <w:rsid w:val="00283BBF"/>
    <w:rsid w:val="00294129"/>
    <w:rsid w:val="002A69DD"/>
    <w:rsid w:val="002D3627"/>
    <w:rsid w:val="00306448"/>
    <w:rsid w:val="00325EC3"/>
    <w:rsid w:val="0036726A"/>
    <w:rsid w:val="00404453"/>
    <w:rsid w:val="00416727"/>
    <w:rsid w:val="004A3727"/>
    <w:rsid w:val="004B4A34"/>
    <w:rsid w:val="004D6F70"/>
    <w:rsid w:val="004E4369"/>
    <w:rsid w:val="004F3E0A"/>
    <w:rsid w:val="004F4FC3"/>
    <w:rsid w:val="00516A92"/>
    <w:rsid w:val="0053314B"/>
    <w:rsid w:val="0057152B"/>
    <w:rsid w:val="00572583"/>
    <w:rsid w:val="00644FDC"/>
    <w:rsid w:val="0069247E"/>
    <w:rsid w:val="006A7512"/>
    <w:rsid w:val="006A7AF7"/>
    <w:rsid w:val="006D3ABA"/>
    <w:rsid w:val="006E1EFA"/>
    <w:rsid w:val="00713C84"/>
    <w:rsid w:val="007163DE"/>
    <w:rsid w:val="0073004C"/>
    <w:rsid w:val="007319F3"/>
    <w:rsid w:val="00731DA2"/>
    <w:rsid w:val="007401EF"/>
    <w:rsid w:val="007A7C6C"/>
    <w:rsid w:val="0081726F"/>
    <w:rsid w:val="008266E9"/>
    <w:rsid w:val="00867317"/>
    <w:rsid w:val="00875034"/>
    <w:rsid w:val="008E5583"/>
    <w:rsid w:val="008E6875"/>
    <w:rsid w:val="008F7446"/>
    <w:rsid w:val="0091173F"/>
    <w:rsid w:val="00923F61"/>
    <w:rsid w:val="009319FC"/>
    <w:rsid w:val="00933F1A"/>
    <w:rsid w:val="00953259"/>
    <w:rsid w:val="00965C15"/>
    <w:rsid w:val="00995E00"/>
    <w:rsid w:val="009A3D87"/>
    <w:rsid w:val="009B4B38"/>
    <w:rsid w:val="009C1889"/>
    <w:rsid w:val="009C5B52"/>
    <w:rsid w:val="009F3652"/>
    <w:rsid w:val="00A016B5"/>
    <w:rsid w:val="00A35F56"/>
    <w:rsid w:val="00A438FE"/>
    <w:rsid w:val="00A63AD6"/>
    <w:rsid w:val="00A77C57"/>
    <w:rsid w:val="00A85385"/>
    <w:rsid w:val="00AD0878"/>
    <w:rsid w:val="00AD7856"/>
    <w:rsid w:val="00AE2AFE"/>
    <w:rsid w:val="00AE5581"/>
    <w:rsid w:val="00AF50E9"/>
    <w:rsid w:val="00B03D32"/>
    <w:rsid w:val="00B12796"/>
    <w:rsid w:val="00B365E7"/>
    <w:rsid w:val="00B66400"/>
    <w:rsid w:val="00B709F8"/>
    <w:rsid w:val="00BA3AF0"/>
    <w:rsid w:val="00BD0ABB"/>
    <w:rsid w:val="00BF3A13"/>
    <w:rsid w:val="00C15428"/>
    <w:rsid w:val="00C50678"/>
    <w:rsid w:val="00C55F14"/>
    <w:rsid w:val="00C5695B"/>
    <w:rsid w:val="00C66D49"/>
    <w:rsid w:val="00CA4C6B"/>
    <w:rsid w:val="00CF7128"/>
    <w:rsid w:val="00D308F8"/>
    <w:rsid w:val="00D43B9F"/>
    <w:rsid w:val="00D54933"/>
    <w:rsid w:val="00D71EBB"/>
    <w:rsid w:val="00DE1450"/>
    <w:rsid w:val="00E16C9C"/>
    <w:rsid w:val="00E32DFC"/>
    <w:rsid w:val="00E6767A"/>
    <w:rsid w:val="00E8217C"/>
    <w:rsid w:val="00E93182"/>
    <w:rsid w:val="00EB22C0"/>
    <w:rsid w:val="00EE2D21"/>
    <w:rsid w:val="00EE5465"/>
    <w:rsid w:val="00F1315D"/>
    <w:rsid w:val="00F25084"/>
    <w:rsid w:val="00F25234"/>
    <w:rsid w:val="00F4668D"/>
    <w:rsid w:val="00F47F44"/>
    <w:rsid w:val="00F515D1"/>
    <w:rsid w:val="00F76AF2"/>
    <w:rsid w:val="00F83961"/>
    <w:rsid w:val="00FB383D"/>
    <w:rsid w:val="00FD2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1C62"/>
  <w15:docId w15:val="{CA306B77-6C68-40DB-A076-8A3A56FA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1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94129"/>
    <w:pPr>
      <w:keepNext/>
      <w:jc w:val="both"/>
      <w:outlineLvl w:val="0"/>
    </w:pPr>
    <w:rPr>
      <w:b/>
      <w:bCs/>
    </w:rPr>
  </w:style>
  <w:style w:type="paragraph" w:styleId="5">
    <w:name w:val="heading 5"/>
    <w:basedOn w:val="a"/>
    <w:next w:val="a"/>
    <w:link w:val="50"/>
    <w:uiPriority w:val="9"/>
    <w:semiHidden/>
    <w:unhideWhenUsed/>
    <w:qFormat/>
    <w:rsid w:val="00AE2AF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94129"/>
    <w:rPr>
      <w:rFonts w:ascii="Times New Roman" w:eastAsia="Times New Roman" w:hAnsi="Times New Roman" w:cs="Times New Roman"/>
      <w:b/>
      <w:bCs/>
      <w:sz w:val="24"/>
      <w:szCs w:val="24"/>
      <w:lang w:eastAsia="ru-RU"/>
    </w:rPr>
  </w:style>
  <w:style w:type="paragraph" w:styleId="a3">
    <w:name w:val="Body Text"/>
    <w:basedOn w:val="a"/>
    <w:link w:val="a4"/>
    <w:rsid w:val="00294129"/>
    <w:pPr>
      <w:jc w:val="both"/>
    </w:pPr>
  </w:style>
  <w:style w:type="character" w:customStyle="1" w:styleId="a4">
    <w:name w:val="Основной текст Знак"/>
    <w:basedOn w:val="a0"/>
    <w:link w:val="a3"/>
    <w:rsid w:val="00294129"/>
    <w:rPr>
      <w:rFonts w:ascii="Times New Roman" w:eastAsia="Times New Roman" w:hAnsi="Times New Roman" w:cs="Times New Roman"/>
      <w:sz w:val="24"/>
      <w:szCs w:val="24"/>
      <w:lang w:eastAsia="ru-RU"/>
    </w:rPr>
  </w:style>
  <w:style w:type="paragraph" w:styleId="2">
    <w:name w:val="Body Text 2"/>
    <w:basedOn w:val="a"/>
    <w:link w:val="20"/>
    <w:rsid w:val="00294129"/>
    <w:rPr>
      <w:sz w:val="28"/>
    </w:rPr>
  </w:style>
  <w:style w:type="character" w:customStyle="1" w:styleId="20">
    <w:name w:val="Основной текст 2 Знак"/>
    <w:basedOn w:val="a0"/>
    <w:link w:val="2"/>
    <w:rsid w:val="00294129"/>
    <w:rPr>
      <w:rFonts w:ascii="Times New Roman" w:eastAsia="Times New Roman" w:hAnsi="Times New Roman" w:cs="Times New Roman"/>
      <w:sz w:val="28"/>
      <w:szCs w:val="24"/>
      <w:lang w:eastAsia="ru-RU"/>
    </w:rPr>
  </w:style>
  <w:style w:type="paragraph" w:styleId="3">
    <w:name w:val="Body Text 3"/>
    <w:basedOn w:val="a"/>
    <w:link w:val="30"/>
    <w:rsid w:val="00294129"/>
    <w:pPr>
      <w:ind w:right="-365"/>
    </w:pPr>
    <w:rPr>
      <w:sz w:val="28"/>
    </w:rPr>
  </w:style>
  <w:style w:type="character" w:customStyle="1" w:styleId="30">
    <w:name w:val="Основной текст 3 Знак"/>
    <w:basedOn w:val="a0"/>
    <w:link w:val="3"/>
    <w:rsid w:val="00294129"/>
    <w:rPr>
      <w:rFonts w:ascii="Times New Roman" w:eastAsia="Times New Roman" w:hAnsi="Times New Roman" w:cs="Times New Roman"/>
      <w:sz w:val="28"/>
      <w:szCs w:val="24"/>
      <w:lang w:eastAsia="ru-RU"/>
    </w:rPr>
  </w:style>
  <w:style w:type="paragraph" w:customStyle="1" w:styleId="ConsPlusNormal">
    <w:name w:val="ConsPlusNormal"/>
    <w:rsid w:val="00294129"/>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0"/>
    <w:rsid w:val="00C15428"/>
    <w:rPr>
      <w:rFonts w:cs="Times New Roman"/>
    </w:rPr>
  </w:style>
  <w:style w:type="paragraph" w:styleId="a5">
    <w:name w:val="List Paragraph"/>
    <w:basedOn w:val="a"/>
    <w:uiPriority w:val="34"/>
    <w:qFormat/>
    <w:rsid w:val="00FB383D"/>
    <w:pPr>
      <w:ind w:left="720"/>
      <w:contextualSpacing/>
    </w:pPr>
  </w:style>
  <w:style w:type="character" w:customStyle="1" w:styleId="Subst">
    <w:name w:val="Subst"/>
    <w:uiPriority w:val="99"/>
    <w:rsid w:val="00516A92"/>
    <w:rPr>
      <w:b/>
      <w:i/>
    </w:rPr>
  </w:style>
  <w:style w:type="character" w:styleId="a6">
    <w:name w:val="Hyperlink"/>
    <w:basedOn w:val="a0"/>
    <w:uiPriority w:val="99"/>
    <w:unhideWhenUsed/>
    <w:rsid w:val="00953259"/>
    <w:rPr>
      <w:color w:val="0000FF" w:themeColor="hyperlink"/>
      <w:u w:val="single"/>
    </w:rPr>
  </w:style>
  <w:style w:type="character" w:customStyle="1" w:styleId="50">
    <w:name w:val="Заголовок 5 Знак"/>
    <w:basedOn w:val="a0"/>
    <w:link w:val="5"/>
    <w:uiPriority w:val="9"/>
    <w:semiHidden/>
    <w:rsid w:val="00AE2AFE"/>
    <w:rPr>
      <w:rFonts w:asciiTheme="majorHAnsi" w:eastAsiaTheme="majorEastAsia" w:hAnsiTheme="majorHAnsi" w:cstheme="majorBidi"/>
      <w:color w:val="243F60" w:themeColor="accent1" w:themeShade="7F"/>
      <w:sz w:val="24"/>
      <w:szCs w:val="24"/>
      <w:lang w:eastAsia="ru-RU"/>
    </w:rPr>
  </w:style>
  <w:style w:type="paragraph" w:styleId="a7">
    <w:name w:val="Balloon Text"/>
    <w:basedOn w:val="a"/>
    <w:link w:val="a8"/>
    <w:uiPriority w:val="99"/>
    <w:semiHidden/>
    <w:unhideWhenUsed/>
    <w:rsid w:val="00325EC3"/>
    <w:rPr>
      <w:rFonts w:ascii="Segoe UI" w:hAnsi="Segoe UI" w:cs="Segoe UI"/>
      <w:sz w:val="18"/>
      <w:szCs w:val="18"/>
    </w:rPr>
  </w:style>
  <w:style w:type="character" w:customStyle="1" w:styleId="a8">
    <w:name w:val="Текст выноски Знак"/>
    <w:basedOn w:val="a0"/>
    <w:link w:val="a7"/>
    <w:uiPriority w:val="99"/>
    <w:semiHidden/>
    <w:rsid w:val="00325EC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3042949">
      <w:bodyDiv w:val="1"/>
      <w:marLeft w:val="0"/>
      <w:marRight w:val="0"/>
      <w:marTop w:val="0"/>
      <w:marBottom w:val="0"/>
      <w:divBdr>
        <w:top w:val="none" w:sz="0" w:space="0" w:color="auto"/>
        <w:left w:val="none" w:sz="0" w:space="0" w:color="auto"/>
        <w:bottom w:val="none" w:sz="0" w:space="0" w:color="auto"/>
        <w:right w:val="none" w:sz="0" w:space="0" w:color="auto"/>
      </w:divBdr>
    </w:div>
    <w:div w:id="160446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60E8429351D90E907A75EF7502CD8FC229A00F20799554732CA17CFE8EDF216A78163E7C6BB0A2E105B62B920046A2C4436A2FFEB441056A23V5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3</Pages>
  <Words>1469</Words>
  <Characters>8375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fesenko_iv</dc:creator>
  <cp:lastModifiedBy>Куршина Екатерина Евгеньевна</cp:lastModifiedBy>
  <cp:revision>6</cp:revision>
  <cp:lastPrinted>2022-06-01T07:59:00Z</cp:lastPrinted>
  <dcterms:created xsi:type="dcterms:W3CDTF">2023-05-10T10:40:00Z</dcterms:created>
  <dcterms:modified xsi:type="dcterms:W3CDTF">2025-02-03T12:25:00Z</dcterms:modified>
</cp:coreProperties>
</file>