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29" w:rsidRPr="00AD0878" w:rsidRDefault="00294129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Сообщение акционерам ОАО </w:t>
      </w:r>
      <w:r w:rsidR="000B4B8F" w:rsidRPr="00AD0878">
        <w:rPr>
          <w:color w:val="000000"/>
        </w:rPr>
        <w:t>МЭЗ «</w:t>
      </w:r>
      <w:proofErr w:type="spellStart"/>
      <w:r w:rsidR="000B4B8F"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</w:t>
      </w:r>
    </w:p>
    <w:p w:rsidR="00294129" w:rsidRPr="00AD0878" w:rsidRDefault="00FB383D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 </w:t>
      </w:r>
      <w:proofErr w:type="gramStart"/>
      <w:r w:rsidRPr="00AD0878">
        <w:rPr>
          <w:color w:val="000000"/>
        </w:rPr>
        <w:t>о</w:t>
      </w:r>
      <w:proofErr w:type="gramEnd"/>
      <w:r w:rsidRPr="00AD0878">
        <w:rPr>
          <w:color w:val="000000"/>
        </w:rPr>
        <w:t xml:space="preserve"> проведении </w:t>
      </w:r>
      <w:r w:rsidR="00AE5581" w:rsidRPr="00AD0878">
        <w:rPr>
          <w:color w:val="000000"/>
        </w:rPr>
        <w:t>годового</w:t>
      </w:r>
      <w:r w:rsidR="00294129" w:rsidRPr="00AD0878">
        <w:rPr>
          <w:color w:val="000000"/>
        </w:rPr>
        <w:t xml:space="preserve"> общего собрания акционерного общества</w:t>
      </w:r>
    </w:p>
    <w:p w:rsidR="000013A5" w:rsidRPr="00AD0878" w:rsidRDefault="000013A5" w:rsidP="00AD0878">
      <w:pPr>
        <w:ind w:firstLine="567"/>
        <w:jc w:val="center"/>
        <w:rPr>
          <w:b/>
          <w:bCs/>
          <w:color w:val="000000"/>
        </w:rPr>
      </w:pPr>
    </w:p>
    <w:p w:rsidR="00294129" w:rsidRPr="00AD0878" w:rsidRDefault="00294129" w:rsidP="00AD0878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AD0878">
        <w:rPr>
          <w:color w:val="000000"/>
          <w:sz w:val="24"/>
        </w:rPr>
        <w:t>Открытое акционерное общество «</w:t>
      </w:r>
      <w:r w:rsidR="000B4B8F" w:rsidRPr="00AD0878">
        <w:rPr>
          <w:color w:val="000000"/>
          <w:sz w:val="24"/>
        </w:rPr>
        <w:t>Маслоэкстракционный завод «</w:t>
      </w:r>
      <w:proofErr w:type="spellStart"/>
      <w:r w:rsidR="000B4B8F" w:rsidRPr="00AD0878">
        <w:rPr>
          <w:color w:val="000000"/>
          <w:sz w:val="24"/>
        </w:rPr>
        <w:t>Лискинский</w:t>
      </w:r>
      <w:proofErr w:type="spellEnd"/>
      <w:r w:rsidRPr="00AD0878">
        <w:rPr>
          <w:color w:val="000000"/>
          <w:sz w:val="24"/>
        </w:rPr>
        <w:t>» (</w:t>
      </w:r>
      <w:r w:rsidR="000B4B8F" w:rsidRPr="00AD0878">
        <w:rPr>
          <w:sz w:val="24"/>
        </w:rPr>
        <w:t>Воронежская область, г. Лиски, ул. 40-лет Октября, 62</w:t>
      </w:r>
      <w:r w:rsidRPr="00AD0878">
        <w:rPr>
          <w:color w:val="000000"/>
          <w:sz w:val="24"/>
        </w:rPr>
        <w:t xml:space="preserve">) сообщает о проведении </w:t>
      </w:r>
      <w:r w:rsidR="00AE5581" w:rsidRPr="00AD0878">
        <w:rPr>
          <w:color w:val="000000"/>
          <w:sz w:val="24"/>
        </w:rPr>
        <w:t>годового</w:t>
      </w:r>
      <w:r w:rsidRPr="00AD0878">
        <w:rPr>
          <w:color w:val="000000"/>
          <w:sz w:val="24"/>
        </w:rPr>
        <w:t xml:space="preserve">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294129" w:rsidRPr="00AD0878" w:rsidRDefault="00294129" w:rsidP="00AD0878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AD0878">
        <w:rPr>
          <w:color w:val="000000"/>
          <w:sz w:val="24"/>
        </w:rPr>
        <w:t xml:space="preserve">Дата проведения </w:t>
      </w:r>
      <w:r w:rsidR="00AE5581" w:rsidRPr="00AD0878">
        <w:rPr>
          <w:color w:val="000000"/>
          <w:sz w:val="24"/>
        </w:rPr>
        <w:t>годового</w:t>
      </w:r>
      <w:r w:rsidRPr="00AD0878">
        <w:rPr>
          <w:color w:val="000000"/>
          <w:sz w:val="24"/>
        </w:rPr>
        <w:t xml:space="preserve"> общего собрания акционеров – </w:t>
      </w:r>
      <w:r w:rsidR="0003798B" w:rsidRPr="00AD0878">
        <w:rPr>
          <w:b/>
          <w:sz w:val="24"/>
        </w:rPr>
        <w:t>«</w:t>
      </w:r>
      <w:r w:rsidR="004E4369" w:rsidRPr="00AD0878">
        <w:rPr>
          <w:b/>
          <w:sz w:val="24"/>
        </w:rPr>
        <w:t>19</w:t>
      </w:r>
      <w:r w:rsidR="0003798B" w:rsidRPr="00AD0878">
        <w:rPr>
          <w:b/>
          <w:sz w:val="24"/>
        </w:rPr>
        <w:t xml:space="preserve">» </w:t>
      </w:r>
      <w:r w:rsidR="004E4369" w:rsidRPr="00AD0878">
        <w:rPr>
          <w:b/>
          <w:sz w:val="24"/>
        </w:rPr>
        <w:t>июня</w:t>
      </w:r>
      <w:r w:rsidR="00FB383D" w:rsidRPr="00AD0878">
        <w:rPr>
          <w:b/>
          <w:sz w:val="24"/>
        </w:rPr>
        <w:t xml:space="preserve"> </w:t>
      </w:r>
      <w:r w:rsidR="0003798B" w:rsidRPr="00AD0878">
        <w:rPr>
          <w:b/>
          <w:sz w:val="24"/>
        </w:rPr>
        <w:t>201</w:t>
      </w:r>
      <w:r w:rsidR="004E4369" w:rsidRPr="00AD0878">
        <w:rPr>
          <w:b/>
          <w:sz w:val="24"/>
        </w:rPr>
        <w:t>9</w:t>
      </w:r>
      <w:r w:rsidR="0003798B" w:rsidRPr="00AD0878">
        <w:rPr>
          <w:b/>
          <w:sz w:val="24"/>
        </w:rPr>
        <w:t xml:space="preserve"> г.</w:t>
      </w:r>
    </w:p>
    <w:p w:rsidR="0003798B" w:rsidRPr="00AD0878" w:rsidRDefault="0003798B" w:rsidP="00AD0878">
      <w:pPr>
        <w:pStyle w:val="3"/>
        <w:tabs>
          <w:tab w:val="left" w:pos="900"/>
        </w:tabs>
        <w:ind w:right="0" w:firstLine="567"/>
        <w:jc w:val="both"/>
        <w:rPr>
          <w:b/>
          <w:color w:val="000000"/>
          <w:sz w:val="24"/>
        </w:rPr>
      </w:pPr>
      <w:r w:rsidRPr="00AD0878">
        <w:rPr>
          <w:color w:val="000000"/>
          <w:sz w:val="24"/>
        </w:rPr>
        <w:t xml:space="preserve">Место проведения </w:t>
      </w:r>
      <w:r w:rsidR="00AE5581" w:rsidRPr="00AD0878">
        <w:rPr>
          <w:color w:val="000000"/>
          <w:sz w:val="24"/>
        </w:rPr>
        <w:t>годового</w:t>
      </w:r>
      <w:r w:rsidRPr="00AD0878">
        <w:rPr>
          <w:color w:val="000000"/>
          <w:sz w:val="24"/>
        </w:rPr>
        <w:t xml:space="preserve"> общего собрания акционеров: </w:t>
      </w:r>
      <w:r w:rsidR="000B4B8F" w:rsidRPr="00AD0878">
        <w:rPr>
          <w:b/>
          <w:sz w:val="24"/>
        </w:rPr>
        <w:t>Воронежская область, г. Лиски, ул. 40-лет Октября, 62</w:t>
      </w:r>
      <w:r w:rsidRPr="00AD0878">
        <w:rPr>
          <w:b/>
          <w:color w:val="000000"/>
          <w:sz w:val="24"/>
        </w:rPr>
        <w:t>.</w:t>
      </w:r>
    </w:p>
    <w:p w:rsidR="00294129" w:rsidRPr="00AD0878" w:rsidRDefault="00294129" w:rsidP="00AD0878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AD0878">
        <w:rPr>
          <w:color w:val="000000"/>
          <w:sz w:val="24"/>
        </w:rPr>
        <w:t xml:space="preserve">Время проведения </w:t>
      </w:r>
      <w:r w:rsidR="00AE5581" w:rsidRPr="00AD0878">
        <w:rPr>
          <w:color w:val="000000"/>
          <w:sz w:val="24"/>
        </w:rPr>
        <w:t>годового</w:t>
      </w:r>
      <w:r w:rsidRPr="00AD0878">
        <w:rPr>
          <w:color w:val="000000"/>
          <w:sz w:val="24"/>
        </w:rPr>
        <w:t xml:space="preserve"> общего собрания акционеров - </w:t>
      </w:r>
      <w:r w:rsidRPr="00AD0878">
        <w:rPr>
          <w:b/>
          <w:color w:val="000000"/>
          <w:sz w:val="24"/>
        </w:rPr>
        <w:t>11 час. 00 мин</w:t>
      </w:r>
      <w:r w:rsidRPr="00AD0878">
        <w:rPr>
          <w:i/>
          <w:color w:val="000000"/>
          <w:sz w:val="24"/>
        </w:rPr>
        <w:t>.</w:t>
      </w:r>
      <w:r w:rsidRPr="00AD0878">
        <w:rPr>
          <w:color w:val="000000"/>
          <w:sz w:val="24"/>
        </w:rPr>
        <w:t xml:space="preserve">  </w:t>
      </w:r>
    </w:p>
    <w:p w:rsidR="00294129" w:rsidRPr="00AD0878" w:rsidRDefault="00294129" w:rsidP="00AD0878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AD0878">
        <w:rPr>
          <w:color w:val="000000"/>
          <w:sz w:val="24"/>
        </w:rPr>
        <w:t>Время начала регистрации лиц, имеющих право на участие в</w:t>
      </w:r>
      <w:r w:rsidR="00AE5581" w:rsidRPr="00AD0878">
        <w:rPr>
          <w:color w:val="000000"/>
          <w:sz w:val="24"/>
        </w:rPr>
        <w:t xml:space="preserve"> годовом</w:t>
      </w:r>
      <w:r w:rsidRPr="00AD0878">
        <w:rPr>
          <w:color w:val="000000"/>
          <w:sz w:val="24"/>
        </w:rPr>
        <w:t xml:space="preserve"> общем собрании акционеров – </w:t>
      </w:r>
      <w:r w:rsidRPr="00AD0878">
        <w:rPr>
          <w:b/>
          <w:color w:val="000000"/>
          <w:sz w:val="24"/>
        </w:rPr>
        <w:t xml:space="preserve">10 час. </w:t>
      </w:r>
      <w:r w:rsidR="000B4B8F" w:rsidRPr="00AD0878">
        <w:rPr>
          <w:b/>
          <w:color w:val="000000"/>
          <w:sz w:val="24"/>
        </w:rPr>
        <w:t>0</w:t>
      </w:r>
      <w:r w:rsidRPr="00AD0878">
        <w:rPr>
          <w:b/>
          <w:color w:val="000000"/>
          <w:sz w:val="24"/>
        </w:rPr>
        <w:t>0  мин.</w:t>
      </w:r>
      <w:r w:rsidRPr="00AD0878">
        <w:rPr>
          <w:color w:val="000000"/>
          <w:sz w:val="24"/>
        </w:rPr>
        <w:t xml:space="preserve">     </w:t>
      </w:r>
    </w:p>
    <w:p w:rsidR="00294129" w:rsidRPr="00AD0878" w:rsidRDefault="0003798B" w:rsidP="00AD0878">
      <w:pPr>
        <w:ind w:right="21" w:firstLine="567"/>
        <w:jc w:val="both"/>
        <w:rPr>
          <w:b/>
        </w:rPr>
      </w:pPr>
      <w:r w:rsidRPr="00AD0878">
        <w:t>Почтовый а</w:t>
      </w:r>
      <w:r w:rsidR="00294129" w:rsidRPr="00AD0878">
        <w:t>дрес, по которому могут направл</w:t>
      </w:r>
      <w:r w:rsidRPr="00AD0878">
        <w:t xml:space="preserve">яться </w:t>
      </w:r>
      <w:r w:rsidR="00294129" w:rsidRPr="00AD0878">
        <w:t xml:space="preserve">заполненные бюллетени для голосования: </w:t>
      </w:r>
      <w:r w:rsidR="00933F1A" w:rsidRPr="00AD0878">
        <w:rPr>
          <w:b/>
        </w:rPr>
        <w:t>397902,</w:t>
      </w:r>
      <w:r w:rsidR="000B4B8F" w:rsidRPr="00AD0878">
        <w:t xml:space="preserve"> </w:t>
      </w:r>
      <w:r w:rsidR="000B4B8F" w:rsidRPr="00AD0878">
        <w:rPr>
          <w:b/>
        </w:rPr>
        <w:t>Воронежская область, г. Лиски, ул. 40-лет Октября, 62</w:t>
      </w:r>
      <w:r w:rsidR="00294129" w:rsidRPr="00AD0878">
        <w:rPr>
          <w:b/>
        </w:rPr>
        <w:t>.</w:t>
      </w:r>
    </w:p>
    <w:p w:rsidR="0003798B" w:rsidRPr="00AD0878" w:rsidRDefault="0003798B" w:rsidP="00AD0878">
      <w:pPr>
        <w:ind w:right="21" w:firstLine="567"/>
        <w:jc w:val="both"/>
      </w:pPr>
      <w:r w:rsidRPr="00AD0878">
        <w:t>Дата, на которую определяются (фиксируются) лица, имеющие</w:t>
      </w:r>
      <w:r w:rsidR="00FB383D" w:rsidRPr="00AD0878">
        <w:t xml:space="preserve"> право на участие в</w:t>
      </w:r>
      <w:r w:rsidR="00AE5581" w:rsidRPr="00AD0878">
        <w:t xml:space="preserve"> годовом</w:t>
      </w:r>
      <w:r w:rsidRPr="00AD0878">
        <w:t xml:space="preserve"> общем собрании акционеров: </w:t>
      </w:r>
      <w:r w:rsidR="00B365E7" w:rsidRPr="00AD0878">
        <w:rPr>
          <w:b/>
        </w:rPr>
        <w:t>«</w:t>
      </w:r>
      <w:r w:rsidR="00AF50E9">
        <w:rPr>
          <w:b/>
        </w:rPr>
        <w:t>26</w:t>
      </w:r>
      <w:bookmarkStart w:id="0" w:name="_GoBack"/>
      <w:bookmarkEnd w:id="0"/>
      <w:r w:rsidRPr="00AD0878">
        <w:rPr>
          <w:b/>
        </w:rPr>
        <w:t xml:space="preserve">» </w:t>
      </w:r>
      <w:r w:rsidR="004E4369" w:rsidRPr="00AD0878">
        <w:rPr>
          <w:b/>
        </w:rPr>
        <w:t>мая</w:t>
      </w:r>
      <w:r w:rsidR="00B709F8" w:rsidRPr="00AD0878">
        <w:rPr>
          <w:b/>
        </w:rPr>
        <w:t xml:space="preserve"> </w:t>
      </w:r>
      <w:r w:rsidRPr="00AD0878">
        <w:rPr>
          <w:b/>
        </w:rPr>
        <w:t>201</w:t>
      </w:r>
      <w:r w:rsidR="004E4369" w:rsidRPr="00AD0878">
        <w:rPr>
          <w:b/>
        </w:rPr>
        <w:t>9</w:t>
      </w:r>
      <w:r w:rsidRPr="00AD0878">
        <w:rPr>
          <w:b/>
        </w:rPr>
        <w:t xml:space="preserve"> года.</w:t>
      </w:r>
    </w:p>
    <w:p w:rsidR="00294129" w:rsidRPr="00AD0878" w:rsidRDefault="00294129" w:rsidP="00AD0878">
      <w:pPr>
        <w:pStyle w:val="a3"/>
        <w:tabs>
          <w:tab w:val="left" w:pos="720"/>
        </w:tabs>
        <w:ind w:firstLine="567"/>
        <w:rPr>
          <w:b/>
        </w:rPr>
      </w:pPr>
    </w:p>
    <w:p w:rsidR="00294129" w:rsidRPr="00AD0878" w:rsidRDefault="00294129" w:rsidP="00AD0878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AD0878">
        <w:rPr>
          <w:b/>
          <w:sz w:val="24"/>
        </w:rPr>
        <w:t>Повестка дня</w:t>
      </w:r>
      <w:r w:rsidR="0003798B" w:rsidRPr="00AD0878">
        <w:rPr>
          <w:b/>
          <w:sz w:val="24"/>
        </w:rPr>
        <w:t xml:space="preserve"> </w:t>
      </w:r>
      <w:r w:rsidR="00AE5581" w:rsidRPr="00AD0878">
        <w:rPr>
          <w:b/>
          <w:sz w:val="24"/>
        </w:rPr>
        <w:t>годового</w:t>
      </w:r>
      <w:r w:rsidR="0003798B" w:rsidRPr="00AD0878">
        <w:rPr>
          <w:b/>
          <w:sz w:val="24"/>
        </w:rPr>
        <w:t xml:space="preserve"> общего собрания акционеров</w:t>
      </w:r>
      <w:r w:rsidRPr="00AD0878">
        <w:rPr>
          <w:b/>
          <w:sz w:val="24"/>
        </w:rPr>
        <w:t xml:space="preserve">: </w:t>
      </w:r>
    </w:p>
    <w:p w:rsidR="004E4369" w:rsidRPr="00AD0878" w:rsidRDefault="004E4369" w:rsidP="00AD0878">
      <w:pPr>
        <w:pStyle w:val="ConsPlusNormal"/>
        <w:numPr>
          <w:ilvl w:val="0"/>
          <w:numId w:val="3"/>
        </w:numPr>
        <w:tabs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>Об утверждении годового отчета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 за 2018 год, годовой бухгалтерской (финансовой) отчетности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».</w:t>
      </w:r>
    </w:p>
    <w:p w:rsidR="004E4369" w:rsidRPr="00AD0878" w:rsidRDefault="004E4369" w:rsidP="00AD0878">
      <w:pPr>
        <w:pStyle w:val="ConsPlusNormal"/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>О распределении прибыли (в том числе выплата (объявление) дивидендов) и убытков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 по результатам отчетного года.</w:t>
      </w:r>
    </w:p>
    <w:p w:rsidR="004E4369" w:rsidRPr="00AD0878" w:rsidRDefault="004E4369" w:rsidP="00AD0878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>Об избрании членов в состав Совета директоров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».</w:t>
      </w:r>
    </w:p>
    <w:p w:rsidR="004E4369" w:rsidRPr="00AD0878" w:rsidRDefault="004E4369" w:rsidP="00AD0878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>Об избрании членов Ревизионной комиссии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».</w:t>
      </w:r>
    </w:p>
    <w:p w:rsidR="004E4369" w:rsidRPr="00AD0878" w:rsidRDefault="004E4369" w:rsidP="00AD0878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 xml:space="preserve">Об </w:t>
      </w:r>
      <w:proofErr w:type="gramStart"/>
      <w:r w:rsidRPr="00AD0878">
        <w:rPr>
          <w:color w:val="000000"/>
        </w:rPr>
        <w:t>утверждении  аудитора</w:t>
      </w:r>
      <w:proofErr w:type="gramEnd"/>
      <w:r w:rsidRPr="00AD0878">
        <w:rPr>
          <w:color w:val="000000"/>
        </w:rPr>
        <w:t xml:space="preserve">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».</w:t>
      </w:r>
    </w:p>
    <w:p w:rsidR="00294129" w:rsidRPr="00AD0878" w:rsidRDefault="00294129" w:rsidP="00AD0878">
      <w:pPr>
        <w:tabs>
          <w:tab w:val="left" w:pos="720"/>
        </w:tabs>
        <w:ind w:firstLine="567"/>
        <w:rPr>
          <w:b/>
        </w:rPr>
      </w:pPr>
    </w:p>
    <w:p w:rsidR="00294129" w:rsidRPr="00AD0878" w:rsidRDefault="00294129" w:rsidP="00AD0878">
      <w:pPr>
        <w:tabs>
          <w:tab w:val="left" w:pos="900"/>
        </w:tabs>
        <w:ind w:firstLine="567"/>
        <w:jc w:val="both"/>
        <w:rPr>
          <w:color w:val="000000"/>
        </w:rPr>
      </w:pPr>
      <w:r w:rsidRPr="00AD0878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AD0878">
        <w:rPr>
          <w:color w:val="000000"/>
        </w:rPr>
        <w:t>лицам, имеющим право на участие в общем собрании акционеров,</w:t>
      </w:r>
      <w:r w:rsidRPr="00AD0878">
        <w:rPr>
          <w:color w:val="000000"/>
        </w:rPr>
        <w:t xml:space="preserve"> для ознакомления </w:t>
      </w:r>
      <w:r w:rsidR="0003798B" w:rsidRPr="00AD0878">
        <w:rPr>
          <w:color w:val="000000"/>
        </w:rPr>
        <w:t xml:space="preserve">в приемной Генерального директора </w:t>
      </w:r>
      <w:r w:rsidRPr="00AD0878">
        <w:rPr>
          <w:color w:val="000000"/>
        </w:rPr>
        <w:t xml:space="preserve">по адресу: </w:t>
      </w:r>
      <w:r w:rsidR="000B4B8F" w:rsidRPr="00AD0878">
        <w:t xml:space="preserve">Воронежская область, г. Лиски, ул. 40-лет Октября, </w:t>
      </w:r>
      <w:proofErr w:type="gramStart"/>
      <w:r w:rsidR="000B4B8F" w:rsidRPr="00AD0878">
        <w:t>62</w:t>
      </w:r>
      <w:r w:rsidRPr="00AD0878">
        <w:rPr>
          <w:color w:val="000000"/>
        </w:rPr>
        <w:t xml:space="preserve">,  </w:t>
      </w:r>
      <w:r w:rsidR="0003798B" w:rsidRPr="00AD0878">
        <w:rPr>
          <w:color w:val="000000"/>
        </w:rPr>
        <w:t>в</w:t>
      </w:r>
      <w:proofErr w:type="gramEnd"/>
      <w:r w:rsidR="0003798B" w:rsidRPr="00AD0878">
        <w:rPr>
          <w:color w:val="000000"/>
        </w:rPr>
        <w:t xml:space="preserve"> рабочие дни </w:t>
      </w:r>
      <w:r w:rsidR="0003798B" w:rsidRPr="00AD0878">
        <w:t xml:space="preserve">с </w:t>
      </w:r>
      <w:r w:rsidR="009319FC" w:rsidRPr="00AD0878">
        <w:t>10.00 до 15.00</w:t>
      </w:r>
      <w:r w:rsidR="0003798B" w:rsidRPr="00AD0878">
        <w:t xml:space="preserve"> часов в течение 20 дней до проведения общего собрания акционеров, а</w:t>
      </w:r>
      <w:r w:rsidR="0003798B" w:rsidRPr="00AD0878">
        <w:rPr>
          <w:color w:val="000000"/>
        </w:rPr>
        <w:t xml:space="preserve"> </w:t>
      </w:r>
      <w:r w:rsidRPr="00AD0878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03798B" w:rsidRPr="00AD0878" w:rsidRDefault="00294129" w:rsidP="00AD087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D0878">
        <w:rPr>
          <w:color w:val="000000"/>
        </w:rPr>
        <w:t>Право на участие в</w:t>
      </w:r>
      <w:r w:rsidR="00AE5581" w:rsidRPr="00AD0878">
        <w:rPr>
          <w:color w:val="000000"/>
        </w:rPr>
        <w:t xml:space="preserve"> годовом</w:t>
      </w:r>
      <w:r w:rsidRPr="00AD0878">
        <w:rPr>
          <w:color w:val="000000"/>
        </w:rPr>
        <w:t xml:space="preserve"> общем собрании акционеров ОАО </w:t>
      </w:r>
      <w:r w:rsidR="000B4B8F" w:rsidRPr="00AD0878">
        <w:rPr>
          <w:color w:val="000000"/>
        </w:rPr>
        <w:t>МЭЗ «</w:t>
      </w:r>
      <w:proofErr w:type="spellStart"/>
      <w:r w:rsidR="000B4B8F"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 имеют лица</w:t>
      </w:r>
      <w:r w:rsidR="0003798B" w:rsidRPr="00AD0878">
        <w:rPr>
          <w:color w:val="000000"/>
        </w:rPr>
        <w:t>, включенные в с</w:t>
      </w:r>
      <w:r w:rsidR="0003798B" w:rsidRPr="00AD0878">
        <w:rPr>
          <w:rFonts w:eastAsiaTheme="minorHAnsi"/>
          <w:lang w:eastAsia="en-US"/>
        </w:rPr>
        <w:t>писок лиц, имеющих право на участие в</w:t>
      </w:r>
      <w:r w:rsidR="00AE5581" w:rsidRPr="00AD0878">
        <w:rPr>
          <w:rFonts w:eastAsiaTheme="minorHAnsi"/>
          <w:lang w:eastAsia="en-US"/>
        </w:rPr>
        <w:t xml:space="preserve"> годовом</w:t>
      </w:r>
      <w:r w:rsidR="0003798B" w:rsidRPr="00AD0878">
        <w:rPr>
          <w:rFonts w:eastAsiaTheme="minorHAnsi"/>
          <w:lang w:eastAsia="en-US"/>
        </w:rPr>
        <w:t xml:space="preserve"> общем собрании акционеров.</w:t>
      </w:r>
    </w:p>
    <w:p w:rsidR="000F0685" w:rsidRPr="00AD0878" w:rsidRDefault="00294129" w:rsidP="00AD087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AD0878">
        <w:rPr>
          <w:color w:val="000000" w:themeColor="text1"/>
        </w:rPr>
        <w:t>Бюллетень для голосования</w:t>
      </w:r>
      <w:r w:rsidR="000F0685" w:rsidRPr="00AD0878">
        <w:rPr>
          <w:color w:val="000000" w:themeColor="text1"/>
        </w:rPr>
        <w:t xml:space="preserve"> </w:t>
      </w:r>
      <w:r w:rsidR="00AE5581" w:rsidRPr="00AD0878">
        <w:rPr>
          <w:color w:val="000000" w:themeColor="text1"/>
        </w:rPr>
        <w:t>в годовом</w:t>
      </w:r>
      <w:r w:rsidR="000F0685" w:rsidRPr="00AD0878">
        <w:rPr>
          <w:color w:val="000000" w:themeColor="text1"/>
        </w:rPr>
        <w:t xml:space="preserve"> общем собрании акционеров </w:t>
      </w:r>
      <w:r w:rsidR="00A85385" w:rsidRPr="00AD0878">
        <w:rPr>
          <w:color w:val="000000" w:themeColor="text1"/>
        </w:rPr>
        <w:t xml:space="preserve">должен быть </w:t>
      </w:r>
      <w:r w:rsidR="000F0685" w:rsidRPr="00AD0878">
        <w:rPr>
          <w:color w:val="000000" w:themeColor="text1"/>
        </w:rPr>
        <w:t>направлен</w:t>
      </w:r>
      <w:r w:rsidRPr="00AD0878">
        <w:rPr>
          <w:color w:val="000000" w:themeColor="text1"/>
        </w:rPr>
        <w:t xml:space="preserve"> </w:t>
      </w:r>
      <w:r w:rsidR="000F0685" w:rsidRPr="00AD0878">
        <w:rPr>
          <w:rFonts w:eastAsiaTheme="minorHAnsi"/>
          <w:color w:val="000000" w:themeColor="text1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AD0878">
        <w:rPr>
          <w:rFonts w:eastAsiaTheme="minorHAnsi"/>
          <w:color w:val="000000" w:themeColor="text1"/>
          <w:lang w:eastAsia="en-US"/>
        </w:rPr>
        <w:t xml:space="preserve">не позднее чем </w:t>
      </w:r>
      <w:r w:rsidR="000F0685" w:rsidRPr="00AD0878">
        <w:rPr>
          <w:rFonts w:eastAsiaTheme="minorHAnsi"/>
          <w:color w:val="000000" w:themeColor="text1"/>
          <w:lang w:eastAsia="en-US"/>
        </w:rPr>
        <w:t xml:space="preserve">за 20 дней до проведения </w:t>
      </w:r>
      <w:r w:rsidR="00AE5581" w:rsidRPr="00AD0878">
        <w:rPr>
          <w:rFonts w:eastAsiaTheme="minorHAnsi"/>
          <w:color w:val="000000" w:themeColor="text1"/>
          <w:lang w:eastAsia="en-US"/>
        </w:rPr>
        <w:t>годового</w:t>
      </w:r>
      <w:r w:rsidR="00D308F8" w:rsidRPr="00AD0878">
        <w:rPr>
          <w:rFonts w:eastAsiaTheme="minorHAnsi"/>
          <w:color w:val="000000" w:themeColor="text1"/>
          <w:lang w:eastAsia="en-US"/>
        </w:rPr>
        <w:t xml:space="preserve"> </w:t>
      </w:r>
      <w:r w:rsidR="000F0685" w:rsidRPr="00AD0878">
        <w:rPr>
          <w:rFonts w:eastAsiaTheme="minorHAnsi"/>
          <w:color w:val="000000" w:themeColor="text1"/>
          <w:lang w:eastAsia="en-US"/>
        </w:rPr>
        <w:t>общего собрания акционеров.</w:t>
      </w:r>
    </w:p>
    <w:p w:rsidR="000F0685" w:rsidRPr="00AD0878" w:rsidRDefault="000F0685" w:rsidP="00AD087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D0878">
        <w:rPr>
          <w:rFonts w:eastAsiaTheme="minorHAnsi"/>
          <w:lang w:eastAsia="en-US"/>
        </w:rPr>
        <w:t>Принявшими участие в</w:t>
      </w:r>
      <w:r w:rsidR="00AE5581" w:rsidRPr="00AD0878">
        <w:rPr>
          <w:rFonts w:eastAsiaTheme="minorHAnsi"/>
          <w:lang w:eastAsia="en-US"/>
        </w:rPr>
        <w:t xml:space="preserve"> годовом</w:t>
      </w:r>
      <w:r w:rsidRPr="00AD0878">
        <w:rPr>
          <w:rFonts w:eastAsiaTheme="minorHAnsi"/>
          <w:lang w:eastAsia="en-US"/>
        </w:rPr>
        <w:t xml:space="preserve">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</w:t>
      </w:r>
      <w:r w:rsidR="00AE5581" w:rsidRPr="00AD0878">
        <w:rPr>
          <w:rFonts w:eastAsiaTheme="minorHAnsi"/>
          <w:lang w:eastAsia="en-US"/>
        </w:rPr>
        <w:t>годового</w:t>
      </w:r>
      <w:r w:rsidRPr="00AD0878">
        <w:rPr>
          <w:rFonts w:eastAsiaTheme="minorHAnsi"/>
          <w:lang w:eastAsia="en-US"/>
        </w:rPr>
        <w:t xml:space="preserve"> общего собрания акционеров.</w:t>
      </w:r>
    </w:p>
    <w:p w:rsidR="00AD0878" w:rsidRPr="00AD0878" w:rsidRDefault="00AD0878" w:rsidP="00AD087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D0878">
        <w:rPr>
          <w:rFonts w:eastAsiaTheme="minorHAnsi"/>
          <w:lang w:eastAsia="en-US"/>
        </w:rPr>
        <w:t xml:space="preserve">Принявшими участие в годовом общем собрании акционеров считаются также акционеры, которые в соответствии с </w:t>
      </w:r>
      <w:r w:rsidRPr="00AD0878">
        <w:rPr>
          <w:rFonts w:eastAsiaTheme="minorHAnsi"/>
          <w:color w:val="000000" w:themeColor="text1"/>
          <w:lang w:eastAsia="en-US"/>
        </w:rPr>
        <w:t xml:space="preserve">правилами </w:t>
      </w:r>
      <w:hyperlink r:id="rId5" w:history="1">
        <w:r w:rsidRPr="00AD0878">
          <w:rPr>
            <w:rFonts w:eastAsiaTheme="minorHAnsi"/>
            <w:color w:val="000000" w:themeColor="text1"/>
            <w:lang w:eastAsia="en-US"/>
          </w:rPr>
          <w:t>законодательства</w:t>
        </w:r>
      </w:hyperlink>
      <w:r w:rsidRPr="00AD0878">
        <w:rPr>
          <w:rFonts w:eastAsiaTheme="minorHAnsi"/>
          <w:color w:val="000000" w:themeColor="text1"/>
          <w:lang w:eastAsia="en-US"/>
        </w:rPr>
        <w:t xml:space="preserve"> Российской Федерации </w:t>
      </w:r>
      <w:r w:rsidRPr="00AD0878">
        <w:rPr>
          <w:rFonts w:eastAsiaTheme="minorHAnsi"/>
          <w:lang w:eastAsia="en-US"/>
        </w:rPr>
        <w:t>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годовом общего собрания акционеров.</w:t>
      </w:r>
    </w:p>
    <w:p w:rsidR="00C15428" w:rsidRPr="00AD0878" w:rsidRDefault="00C15428" w:rsidP="00AD087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AD0878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AE5581" w:rsidRPr="00AD0878">
        <w:rPr>
          <w:rFonts w:eastAsiaTheme="minorHAnsi"/>
          <w:lang w:eastAsia="en-US"/>
        </w:rPr>
        <w:t>годового</w:t>
      </w:r>
      <w:r w:rsidRPr="00AD0878">
        <w:rPr>
          <w:rFonts w:eastAsiaTheme="minorHAnsi"/>
          <w:lang w:eastAsia="en-US"/>
        </w:rPr>
        <w:t xml:space="preserve"> общего собрания акционеров: </w:t>
      </w:r>
      <w:r w:rsidRPr="00AD0878">
        <w:t>акции,</w:t>
      </w:r>
      <w:r w:rsidRPr="00AD0878">
        <w:rPr>
          <w:rStyle w:val="blk"/>
        </w:rPr>
        <w:t xml:space="preserve"> </w:t>
      </w:r>
      <w:r w:rsidRPr="00AD0878">
        <w:t>именные обыкновенные бездокументарные</w:t>
      </w:r>
      <w:r w:rsidRPr="00AD0878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AD0878">
        <w:rPr>
          <w:rStyle w:val="blk"/>
          <w:color w:val="000000" w:themeColor="text1"/>
        </w:rPr>
        <w:t xml:space="preserve">и: </w:t>
      </w:r>
      <w:r w:rsidRPr="00AD0878">
        <w:rPr>
          <w:color w:val="000000" w:themeColor="text1"/>
        </w:rPr>
        <w:t>1-0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40450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А</w:t>
      </w:r>
      <w:r w:rsidRPr="00AD0878">
        <w:rPr>
          <w:color w:val="000000" w:themeColor="text1"/>
        </w:rPr>
        <w:t xml:space="preserve"> от 1</w:t>
      </w:r>
      <w:r w:rsidR="009319FC" w:rsidRPr="00AD0878">
        <w:rPr>
          <w:color w:val="000000" w:themeColor="text1"/>
        </w:rPr>
        <w:t>3</w:t>
      </w:r>
      <w:r w:rsidRPr="00AD0878">
        <w:rPr>
          <w:color w:val="000000" w:themeColor="text1"/>
        </w:rPr>
        <w:t>.0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.200</w:t>
      </w:r>
      <w:r w:rsidR="009319FC" w:rsidRPr="00AD0878">
        <w:rPr>
          <w:color w:val="000000" w:themeColor="text1"/>
        </w:rPr>
        <w:t>7</w:t>
      </w:r>
      <w:r w:rsidRPr="00AD0878">
        <w:rPr>
          <w:color w:val="000000" w:themeColor="text1"/>
        </w:rPr>
        <w:t xml:space="preserve"> г.</w:t>
      </w:r>
    </w:p>
    <w:p w:rsidR="000013A5" w:rsidRPr="00AD0878" w:rsidRDefault="000013A5" w:rsidP="00AD0878">
      <w:pPr>
        <w:rPr>
          <w:b/>
        </w:rPr>
      </w:pPr>
    </w:p>
    <w:p w:rsidR="0026059F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  <w:t xml:space="preserve">    </w:t>
      </w:r>
      <w:r w:rsidRPr="00AD0878">
        <w:rPr>
          <w:b/>
          <w:color w:val="000000"/>
          <w:sz w:val="24"/>
        </w:rPr>
        <w:t xml:space="preserve">С уважением, </w:t>
      </w:r>
    </w:p>
    <w:p w:rsidR="004E4369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Совет директоров  </w:t>
      </w:r>
    </w:p>
    <w:p w:rsidR="00C50678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ОАО </w:t>
      </w:r>
      <w:r w:rsidR="000B4B8F" w:rsidRPr="00AD0878">
        <w:rPr>
          <w:b/>
          <w:color w:val="000000"/>
          <w:sz w:val="24"/>
        </w:rPr>
        <w:t>МЭЗ «</w:t>
      </w:r>
      <w:proofErr w:type="spellStart"/>
      <w:r w:rsidR="000B4B8F" w:rsidRPr="00AD0878">
        <w:rPr>
          <w:b/>
          <w:color w:val="000000"/>
          <w:sz w:val="24"/>
        </w:rPr>
        <w:t>Лискинский</w:t>
      </w:r>
      <w:proofErr w:type="spellEnd"/>
      <w:r w:rsidRPr="00AD0878">
        <w:rPr>
          <w:b/>
          <w:color w:val="000000"/>
          <w:sz w:val="24"/>
        </w:rPr>
        <w:t>»</w:t>
      </w:r>
    </w:p>
    <w:sectPr w:rsidR="00C50678" w:rsidRPr="00AD0878" w:rsidSect="004D6F7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013A5"/>
    <w:rsid w:val="0000355E"/>
    <w:rsid w:val="0003798B"/>
    <w:rsid w:val="000B4B8F"/>
    <w:rsid w:val="000B5C94"/>
    <w:rsid w:val="000D5AEF"/>
    <w:rsid w:val="000F0685"/>
    <w:rsid w:val="000F3466"/>
    <w:rsid w:val="00123D8F"/>
    <w:rsid w:val="001C6022"/>
    <w:rsid w:val="001E06BB"/>
    <w:rsid w:val="00222281"/>
    <w:rsid w:val="00225941"/>
    <w:rsid w:val="0026059F"/>
    <w:rsid w:val="00283BBF"/>
    <w:rsid w:val="00294129"/>
    <w:rsid w:val="002A69DD"/>
    <w:rsid w:val="00325EC3"/>
    <w:rsid w:val="0036726A"/>
    <w:rsid w:val="00404453"/>
    <w:rsid w:val="00416727"/>
    <w:rsid w:val="004D6F70"/>
    <w:rsid w:val="004E4369"/>
    <w:rsid w:val="004F3E0A"/>
    <w:rsid w:val="00516A92"/>
    <w:rsid w:val="0053314B"/>
    <w:rsid w:val="0057152B"/>
    <w:rsid w:val="00644FDC"/>
    <w:rsid w:val="006D3ABA"/>
    <w:rsid w:val="006E1EFA"/>
    <w:rsid w:val="007163DE"/>
    <w:rsid w:val="0073004C"/>
    <w:rsid w:val="007A7C6C"/>
    <w:rsid w:val="0081726F"/>
    <w:rsid w:val="00867317"/>
    <w:rsid w:val="00875034"/>
    <w:rsid w:val="008E6875"/>
    <w:rsid w:val="008F7446"/>
    <w:rsid w:val="009319FC"/>
    <w:rsid w:val="00933F1A"/>
    <w:rsid w:val="00953259"/>
    <w:rsid w:val="00965C15"/>
    <w:rsid w:val="00995E00"/>
    <w:rsid w:val="009B4B38"/>
    <w:rsid w:val="009C5B52"/>
    <w:rsid w:val="009F3652"/>
    <w:rsid w:val="00A35F56"/>
    <w:rsid w:val="00A438FE"/>
    <w:rsid w:val="00A63AD6"/>
    <w:rsid w:val="00A77C57"/>
    <w:rsid w:val="00A85385"/>
    <w:rsid w:val="00AD0878"/>
    <w:rsid w:val="00AE2AFE"/>
    <w:rsid w:val="00AE5581"/>
    <w:rsid w:val="00AF50E9"/>
    <w:rsid w:val="00B12796"/>
    <w:rsid w:val="00B365E7"/>
    <w:rsid w:val="00B66400"/>
    <w:rsid w:val="00B709F8"/>
    <w:rsid w:val="00BA3AF0"/>
    <w:rsid w:val="00BD0ABB"/>
    <w:rsid w:val="00C15428"/>
    <w:rsid w:val="00C50678"/>
    <w:rsid w:val="00C66D49"/>
    <w:rsid w:val="00CF7128"/>
    <w:rsid w:val="00D308F8"/>
    <w:rsid w:val="00D43B9F"/>
    <w:rsid w:val="00D54933"/>
    <w:rsid w:val="00D71EBB"/>
    <w:rsid w:val="00E16C9C"/>
    <w:rsid w:val="00E32DFC"/>
    <w:rsid w:val="00E6767A"/>
    <w:rsid w:val="00E93182"/>
    <w:rsid w:val="00EB22C0"/>
    <w:rsid w:val="00EE2D21"/>
    <w:rsid w:val="00F1315D"/>
    <w:rsid w:val="00F25234"/>
    <w:rsid w:val="00F4668D"/>
    <w:rsid w:val="00F515D1"/>
    <w:rsid w:val="00F76AF2"/>
    <w:rsid w:val="00F83961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06B77-6C68-40DB-A076-8A3A56F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9B147663D8274D06EE6EC11B43D0C08EBC025822D9343C215D2CF666C0A962214008ADBBD9FC03C0C2DDD35D1B67A399C7842CEDABTDc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3</cp:revision>
  <cp:lastPrinted>2018-04-04T11:35:00Z</cp:lastPrinted>
  <dcterms:created xsi:type="dcterms:W3CDTF">2019-05-15T13:30:00Z</dcterms:created>
  <dcterms:modified xsi:type="dcterms:W3CDTF">2019-05-17T12:45:00Z</dcterms:modified>
</cp:coreProperties>
</file>