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583" w:rsidRDefault="00572583" w:rsidP="00AD0878">
      <w:pPr>
        <w:pStyle w:val="1"/>
        <w:ind w:firstLine="567"/>
        <w:jc w:val="center"/>
        <w:rPr>
          <w:color w:val="000000"/>
        </w:rPr>
      </w:pPr>
    </w:p>
    <w:p w:rsidR="00294129" w:rsidRPr="00AD0878" w:rsidRDefault="00294129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Сообщение акционерам ОАО </w:t>
      </w:r>
      <w:r w:rsidR="000B4B8F" w:rsidRPr="00AD0878">
        <w:rPr>
          <w:color w:val="000000"/>
        </w:rPr>
        <w:t>МЭЗ «</w:t>
      </w:r>
      <w:proofErr w:type="spellStart"/>
      <w:r w:rsidR="000B4B8F" w:rsidRPr="00AD0878">
        <w:rPr>
          <w:color w:val="000000"/>
        </w:rPr>
        <w:t>Лискинский</w:t>
      </w:r>
      <w:proofErr w:type="spellEnd"/>
      <w:r w:rsidRPr="00AD0878">
        <w:rPr>
          <w:color w:val="000000"/>
        </w:rPr>
        <w:t>»</w:t>
      </w:r>
    </w:p>
    <w:p w:rsidR="00294129" w:rsidRPr="00AD0878" w:rsidRDefault="00FB383D" w:rsidP="00AD0878">
      <w:pPr>
        <w:pStyle w:val="1"/>
        <w:ind w:firstLine="567"/>
        <w:jc w:val="center"/>
        <w:rPr>
          <w:color w:val="000000"/>
        </w:rPr>
      </w:pPr>
      <w:r w:rsidRPr="00AD0878">
        <w:rPr>
          <w:color w:val="000000"/>
        </w:rPr>
        <w:t xml:space="preserve"> о проведении </w:t>
      </w:r>
      <w:r w:rsidR="00AE5581" w:rsidRPr="00AD0878">
        <w:rPr>
          <w:color w:val="000000"/>
        </w:rPr>
        <w:t>годового</w:t>
      </w:r>
      <w:r w:rsidR="00294129" w:rsidRPr="00AD0878">
        <w:rPr>
          <w:color w:val="000000"/>
        </w:rPr>
        <w:t xml:space="preserve"> общего собрания акционерного общества</w:t>
      </w:r>
    </w:p>
    <w:p w:rsidR="000013A5" w:rsidRPr="00AD0878" w:rsidRDefault="000013A5" w:rsidP="00AD0878">
      <w:pPr>
        <w:ind w:firstLine="567"/>
        <w:jc w:val="center"/>
        <w:rPr>
          <w:b/>
          <w:bCs/>
          <w:color w:val="000000"/>
        </w:rPr>
      </w:pPr>
    </w:p>
    <w:p w:rsidR="00CA4C6B" w:rsidRPr="00D431F5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  <w:r w:rsidRPr="00D431F5">
        <w:rPr>
          <w:color w:val="000000"/>
          <w:sz w:val="24"/>
        </w:rPr>
        <w:t>Открытое акционерное общество «Маслоэкстракционный завод «</w:t>
      </w:r>
      <w:proofErr w:type="spellStart"/>
      <w:r w:rsidRPr="00D431F5">
        <w:rPr>
          <w:color w:val="000000"/>
          <w:sz w:val="24"/>
        </w:rPr>
        <w:t>Лискинский</w:t>
      </w:r>
      <w:proofErr w:type="spellEnd"/>
      <w:r w:rsidRPr="00D431F5">
        <w:rPr>
          <w:color w:val="000000"/>
          <w:sz w:val="24"/>
        </w:rPr>
        <w:t>» (</w:t>
      </w:r>
      <w:r w:rsidRPr="00D431F5">
        <w:rPr>
          <w:sz w:val="24"/>
        </w:rPr>
        <w:t>Воронежская область, г. Лиски, ул. 40-лет Октября, 62</w:t>
      </w:r>
      <w:r w:rsidRPr="00D431F5">
        <w:rPr>
          <w:color w:val="000000"/>
          <w:sz w:val="24"/>
        </w:rPr>
        <w:t xml:space="preserve">) сообщает о проведении </w:t>
      </w:r>
      <w:r>
        <w:rPr>
          <w:color w:val="000000"/>
          <w:sz w:val="24"/>
        </w:rPr>
        <w:t>годового</w:t>
      </w:r>
      <w:r w:rsidRPr="00D431F5">
        <w:rPr>
          <w:color w:val="000000"/>
          <w:sz w:val="24"/>
        </w:rPr>
        <w:t xml:space="preserve"> общего собрания акционеров в форме заочного голосования.</w:t>
      </w:r>
    </w:p>
    <w:p w:rsidR="00CA4C6B" w:rsidRPr="00D431F5" w:rsidRDefault="00CA4C6B" w:rsidP="00200A47">
      <w:pPr>
        <w:pStyle w:val="3"/>
        <w:ind w:right="21" w:firstLine="567"/>
        <w:jc w:val="both"/>
        <w:rPr>
          <w:sz w:val="24"/>
        </w:rPr>
      </w:pPr>
      <w:r w:rsidRPr="00D431F5">
        <w:rPr>
          <w:sz w:val="24"/>
        </w:rPr>
        <w:t xml:space="preserve">Дата окончания приема </w:t>
      </w:r>
      <w:r>
        <w:rPr>
          <w:sz w:val="24"/>
        </w:rPr>
        <w:t>бюллетеней для голосования (дата</w:t>
      </w:r>
      <w:r w:rsidRPr="00D431F5">
        <w:rPr>
          <w:sz w:val="24"/>
        </w:rPr>
        <w:t xml:space="preserve"> проведения об</w:t>
      </w:r>
      <w:r w:rsidR="006A7AF7">
        <w:rPr>
          <w:sz w:val="24"/>
        </w:rPr>
        <w:t>щего собрания): «24</w:t>
      </w:r>
      <w:r w:rsidRPr="00D431F5">
        <w:rPr>
          <w:sz w:val="24"/>
        </w:rPr>
        <w:t xml:space="preserve">» </w:t>
      </w:r>
      <w:r>
        <w:rPr>
          <w:sz w:val="24"/>
        </w:rPr>
        <w:t>июня</w:t>
      </w:r>
      <w:r w:rsidRPr="00D431F5">
        <w:rPr>
          <w:sz w:val="24"/>
        </w:rPr>
        <w:t xml:space="preserve"> 20</w:t>
      </w:r>
      <w:r>
        <w:rPr>
          <w:sz w:val="24"/>
        </w:rPr>
        <w:t>2</w:t>
      </w:r>
      <w:r w:rsidR="006A7AF7">
        <w:rPr>
          <w:sz w:val="24"/>
        </w:rPr>
        <w:t>1</w:t>
      </w:r>
      <w:r w:rsidRPr="00D431F5">
        <w:rPr>
          <w:sz w:val="24"/>
        </w:rPr>
        <w:t xml:space="preserve"> г.</w:t>
      </w:r>
    </w:p>
    <w:p w:rsidR="00CA4C6B" w:rsidRPr="00D431F5" w:rsidRDefault="00CA4C6B" w:rsidP="00200A47">
      <w:pPr>
        <w:tabs>
          <w:tab w:val="num" w:pos="142"/>
          <w:tab w:val="left" w:pos="851"/>
          <w:tab w:val="left" w:pos="900"/>
        </w:tabs>
        <w:ind w:firstLine="567"/>
        <w:jc w:val="both"/>
        <w:rPr>
          <w:b/>
          <w:bCs/>
        </w:rPr>
      </w:pPr>
      <w:r w:rsidRPr="00D431F5">
        <w:rPr>
          <w:color w:val="000000"/>
        </w:rPr>
        <w:t xml:space="preserve">Почтовый адрес, по которому </w:t>
      </w:r>
      <w:r>
        <w:rPr>
          <w:color w:val="000000"/>
        </w:rPr>
        <w:t>должны</w:t>
      </w:r>
      <w:r w:rsidRPr="00D431F5">
        <w:rPr>
          <w:color w:val="000000"/>
        </w:rPr>
        <w:t xml:space="preserve"> направляться заполненные бюллетени для голосования: </w:t>
      </w:r>
      <w:r w:rsidRPr="00D431F5">
        <w:t>397902, Воронежская область, г. Лиски, ул. 40-лет Октября, 62</w:t>
      </w:r>
      <w:r w:rsidRPr="00D431F5">
        <w:rPr>
          <w:bCs/>
        </w:rPr>
        <w:t>.</w:t>
      </w:r>
    </w:p>
    <w:p w:rsidR="00CA4C6B" w:rsidRDefault="00CA4C6B" w:rsidP="00200A47">
      <w:pPr>
        <w:pStyle w:val="3"/>
        <w:tabs>
          <w:tab w:val="left" w:pos="900"/>
        </w:tabs>
        <w:ind w:right="0" w:firstLine="567"/>
        <w:jc w:val="both"/>
        <w:rPr>
          <w:color w:val="000000"/>
          <w:sz w:val="24"/>
        </w:rPr>
      </w:pPr>
    </w:p>
    <w:p w:rsidR="00294129" w:rsidRPr="00AD0878" w:rsidRDefault="00294129" w:rsidP="00200A47">
      <w:pPr>
        <w:pStyle w:val="2"/>
        <w:tabs>
          <w:tab w:val="left" w:pos="720"/>
        </w:tabs>
        <w:ind w:firstLine="567"/>
        <w:jc w:val="both"/>
        <w:rPr>
          <w:b/>
          <w:sz w:val="24"/>
        </w:rPr>
      </w:pPr>
      <w:r w:rsidRPr="00AD0878">
        <w:rPr>
          <w:b/>
          <w:sz w:val="24"/>
        </w:rPr>
        <w:t>Повестка дня</w:t>
      </w:r>
      <w:r w:rsidR="0003798B" w:rsidRPr="00AD0878">
        <w:rPr>
          <w:b/>
          <w:sz w:val="24"/>
        </w:rPr>
        <w:t xml:space="preserve"> </w:t>
      </w:r>
      <w:r w:rsidR="00AE5581" w:rsidRPr="00AD0878">
        <w:rPr>
          <w:b/>
          <w:sz w:val="24"/>
        </w:rPr>
        <w:t>годового</w:t>
      </w:r>
      <w:r w:rsidR="0003798B" w:rsidRPr="00AD0878">
        <w:rPr>
          <w:b/>
          <w:sz w:val="24"/>
        </w:rPr>
        <w:t xml:space="preserve"> общего собрания акционеров</w:t>
      </w:r>
      <w:r w:rsidRPr="00AD0878">
        <w:rPr>
          <w:b/>
          <w:sz w:val="24"/>
        </w:rPr>
        <w:t xml:space="preserve">: </w:t>
      </w:r>
    </w:p>
    <w:p w:rsidR="004E4369" w:rsidRPr="00200A47" w:rsidRDefault="00200A47" w:rsidP="00200A47">
      <w:pPr>
        <w:pStyle w:val="ConsPlusNormal"/>
        <w:numPr>
          <w:ilvl w:val="0"/>
          <w:numId w:val="3"/>
        </w:numPr>
        <w:tabs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утверждении годового отчета, годовой бухгалтерской (финансовой) отчетности ОАО МЭЗ «</w:t>
      </w:r>
      <w:proofErr w:type="spellStart"/>
      <w:r w:rsidRPr="00200A47">
        <w:t>Лискинский</w:t>
      </w:r>
      <w:proofErr w:type="spellEnd"/>
      <w:r w:rsidRPr="00200A47">
        <w:t>» за 2020 год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pStyle w:val="ConsPlusNormal"/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 распределении прибыли (в том числе выплата (объявление) дивидендов) ОАО МЭЗ «</w:t>
      </w:r>
      <w:proofErr w:type="spellStart"/>
      <w:r w:rsidRPr="00200A47">
        <w:t>Лискинский</w:t>
      </w:r>
      <w:proofErr w:type="spellEnd"/>
      <w:r w:rsidRPr="00200A47">
        <w:t>» по результатам отчетного года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избрании членов в состав Совета директоров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>Об избрании членов Ревизионной комиссии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4E4369" w:rsidRPr="00200A47" w:rsidRDefault="00200A47" w:rsidP="00200A47">
      <w:pPr>
        <w:numPr>
          <w:ilvl w:val="0"/>
          <w:numId w:val="3"/>
        </w:numPr>
        <w:tabs>
          <w:tab w:val="left" w:pos="709"/>
          <w:tab w:val="left" w:pos="851"/>
          <w:tab w:val="left" w:pos="900"/>
        </w:tabs>
        <w:ind w:left="0" w:firstLine="567"/>
        <w:jc w:val="both"/>
        <w:rPr>
          <w:color w:val="000000"/>
        </w:rPr>
      </w:pPr>
      <w:r w:rsidRPr="00200A47">
        <w:t xml:space="preserve">Об </w:t>
      </w:r>
      <w:proofErr w:type="gramStart"/>
      <w:r w:rsidRPr="00200A47">
        <w:t>утверждении  аудитора</w:t>
      </w:r>
      <w:proofErr w:type="gramEnd"/>
      <w:r w:rsidRPr="00200A47">
        <w:t xml:space="preserve"> ОАО МЭЗ «</w:t>
      </w:r>
      <w:proofErr w:type="spellStart"/>
      <w:r w:rsidRPr="00200A47">
        <w:t>Лискинский</w:t>
      </w:r>
      <w:proofErr w:type="spellEnd"/>
      <w:r w:rsidRPr="00200A47">
        <w:t>»</w:t>
      </w:r>
      <w:r w:rsidR="004E4369" w:rsidRPr="00200A47">
        <w:rPr>
          <w:color w:val="000000"/>
        </w:rPr>
        <w:t>.</w:t>
      </w:r>
    </w:p>
    <w:p w:rsidR="00294129" w:rsidRPr="00AD0878" w:rsidRDefault="00294129" w:rsidP="00200A47">
      <w:pPr>
        <w:tabs>
          <w:tab w:val="left" w:pos="720"/>
        </w:tabs>
        <w:ind w:firstLine="567"/>
        <w:rPr>
          <w:b/>
        </w:rPr>
      </w:pPr>
    </w:p>
    <w:p w:rsidR="004A3727" w:rsidRDefault="007319F3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Бюллетен</w:t>
      </w:r>
      <w:r w:rsidR="004A372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 для голосования </w:t>
      </w:r>
      <w:r w:rsidR="004A3727" w:rsidRPr="00AE1A3E">
        <w:t xml:space="preserve">на </w:t>
      </w:r>
      <w:r w:rsidR="004A3727">
        <w:t>годовом</w:t>
      </w:r>
      <w:r w:rsidR="004A3727" w:rsidRPr="00AE1A3E">
        <w:t xml:space="preserve"> </w:t>
      </w:r>
      <w:r w:rsidR="004A3727" w:rsidRPr="004A3727">
        <w:rPr>
          <w:color w:val="000000" w:themeColor="text1"/>
        </w:rPr>
        <w:t xml:space="preserve">общем собрании акционеров </w:t>
      </w:r>
      <w:hyperlink r:id="rId5" w:history="1">
        <w:r w:rsidRPr="004A3727">
          <w:rPr>
            <w:rFonts w:eastAsiaTheme="minorHAnsi"/>
            <w:color w:val="000000" w:themeColor="text1"/>
            <w:lang w:eastAsia="en-US"/>
          </w:rPr>
          <w:t>направл</w:t>
        </w:r>
      </w:hyperlink>
      <w:r w:rsidR="004A3727">
        <w:rPr>
          <w:rFonts w:eastAsiaTheme="minorHAnsi"/>
          <w:color w:val="000000" w:themeColor="text1"/>
          <w:lang w:eastAsia="en-US"/>
        </w:rPr>
        <w:t>яются</w:t>
      </w:r>
      <w:r w:rsidRPr="004A3727">
        <w:rPr>
          <w:rFonts w:eastAsiaTheme="minorHAnsi"/>
          <w:color w:val="000000" w:themeColor="text1"/>
          <w:lang w:eastAsia="en-US"/>
        </w:rPr>
        <w:t xml:space="preserve"> </w:t>
      </w:r>
      <w:r w:rsidR="004A3727">
        <w:rPr>
          <w:rFonts w:eastAsiaTheme="minorHAnsi"/>
          <w:color w:val="000000" w:themeColor="text1"/>
          <w:lang w:eastAsia="en-US"/>
        </w:rPr>
        <w:t>лицам</w:t>
      </w:r>
      <w:r w:rsidR="004A3727" w:rsidRPr="004A3727">
        <w:rPr>
          <w:rFonts w:eastAsiaTheme="minorHAnsi"/>
          <w:color w:val="000000" w:themeColor="text1"/>
          <w:lang w:eastAsia="en-US"/>
        </w:rPr>
        <w:t>, зарегистрированн</w:t>
      </w:r>
      <w:r w:rsidR="004A3727">
        <w:rPr>
          <w:rFonts w:eastAsiaTheme="minorHAnsi"/>
          <w:color w:val="000000" w:themeColor="text1"/>
          <w:lang w:eastAsia="en-US"/>
        </w:rPr>
        <w:t>ым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в реестре акционеров общества и имеющ</w:t>
      </w:r>
      <w:r w:rsidR="004A3727">
        <w:rPr>
          <w:rFonts w:eastAsiaTheme="minorHAnsi"/>
          <w:color w:val="000000" w:themeColor="text1"/>
          <w:lang w:eastAsia="en-US"/>
        </w:rPr>
        <w:t>им</w:t>
      </w:r>
      <w:r w:rsidR="004A3727" w:rsidRPr="004A3727">
        <w:rPr>
          <w:rFonts w:eastAsiaTheme="minorHAnsi"/>
          <w:color w:val="000000" w:themeColor="text1"/>
          <w:lang w:eastAsia="en-US"/>
        </w:rPr>
        <w:t xml:space="preserve"> право на участие в общем собрании акционеров, заказным письмом не позднее чем за 20 дней до проведения годового общего собрания акционеров</w:t>
      </w:r>
      <w:r w:rsidR="004A3727">
        <w:rPr>
          <w:rFonts w:eastAsiaTheme="minorHAnsi"/>
          <w:lang w:eastAsia="en-US"/>
        </w:rPr>
        <w:t>.</w:t>
      </w:r>
    </w:p>
    <w:p w:rsidR="00294129" w:rsidRDefault="00294129" w:rsidP="00200A47">
      <w:pPr>
        <w:tabs>
          <w:tab w:val="left" w:pos="900"/>
        </w:tabs>
        <w:ind w:firstLine="567"/>
        <w:jc w:val="both"/>
        <w:rPr>
          <w:color w:val="000000"/>
        </w:rPr>
      </w:pPr>
      <w:r w:rsidRPr="00AD0878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</w:t>
      </w:r>
      <w:r w:rsidR="00572583">
        <w:rPr>
          <w:color w:val="000000"/>
        </w:rPr>
        <w:t>доступна</w:t>
      </w:r>
      <w:r w:rsidRPr="00AD0878">
        <w:rPr>
          <w:color w:val="000000"/>
        </w:rPr>
        <w:t xml:space="preserve"> </w:t>
      </w:r>
      <w:r w:rsidR="0003798B" w:rsidRPr="00AD0878">
        <w:rPr>
          <w:color w:val="000000"/>
        </w:rPr>
        <w:t>лицам, имеющим право на участие в общем собрании акционеров,</w:t>
      </w:r>
      <w:r w:rsidRPr="00AD0878">
        <w:rPr>
          <w:color w:val="000000"/>
        </w:rPr>
        <w:t xml:space="preserve"> для ознакомления </w:t>
      </w:r>
      <w:r w:rsidR="0003798B" w:rsidRPr="00AD0878">
        <w:rPr>
          <w:color w:val="000000"/>
        </w:rPr>
        <w:t xml:space="preserve">в приемной Генерального директора </w:t>
      </w:r>
      <w:r w:rsidRPr="00AD0878">
        <w:rPr>
          <w:color w:val="000000"/>
        </w:rPr>
        <w:t xml:space="preserve">по адресу: </w:t>
      </w:r>
      <w:r w:rsidR="000B4B8F" w:rsidRPr="00AD0878">
        <w:t xml:space="preserve">Воронежская область, г. Лиски, ул. 40-лет Октября, </w:t>
      </w:r>
      <w:proofErr w:type="gramStart"/>
      <w:r w:rsidR="000B4B8F" w:rsidRPr="00AD0878">
        <w:t>62</w:t>
      </w:r>
      <w:r w:rsidRPr="00AD0878">
        <w:rPr>
          <w:color w:val="000000"/>
        </w:rPr>
        <w:t xml:space="preserve">,  </w:t>
      </w:r>
      <w:r w:rsidR="0003798B" w:rsidRPr="00AD0878">
        <w:rPr>
          <w:color w:val="000000"/>
        </w:rPr>
        <w:t>в</w:t>
      </w:r>
      <w:proofErr w:type="gramEnd"/>
      <w:r w:rsidR="0003798B" w:rsidRPr="00AD0878">
        <w:rPr>
          <w:color w:val="000000"/>
        </w:rPr>
        <w:t xml:space="preserve"> рабочие дни </w:t>
      </w:r>
      <w:r w:rsidR="0003798B" w:rsidRPr="00AD0878">
        <w:t xml:space="preserve">с </w:t>
      </w:r>
      <w:r w:rsidR="009319FC" w:rsidRPr="00AD0878">
        <w:t>10.00 до 15.00</w:t>
      </w:r>
      <w:r w:rsidR="0003798B" w:rsidRPr="00AD0878">
        <w:t xml:space="preserve"> часов в течение 20 дней до проведения общего собрания акционеров, а</w:t>
      </w:r>
      <w:r w:rsidR="0003798B" w:rsidRPr="00AD0878">
        <w:rPr>
          <w:color w:val="000000"/>
        </w:rPr>
        <w:t xml:space="preserve"> </w:t>
      </w:r>
      <w:r w:rsidRPr="00AD0878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4A3727" w:rsidRPr="004A3727" w:rsidRDefault="004A3727" w:rsidP="00200A47">
      <w:pPr>
        <w:tabs>
          <w:tab w:val="left" w:pos="900"/>
        </w:tabs>
        <w:ind w:firstLine="567"/>
        <w:jc w:val="both"/>
        <w:rPr>
          <w:color w:val="000000"/>
        </w:rPr>
      </w:pPr>
      <w:r w:rsidRPr="004A3727">
        <w:t>Проект годового отчета за 2020 года размещ</w:t>
      </w:r>
      <w:r w:rsidR="00FD2161">
        <w:t>ается</w:t>
      </w:r>
      <w:r w:rsidRPr="004A3727">
        <w:t xml:space="preserve"> по ссылке: </w:t>
      </w:r>
      <w:hyperlink r:id="rId6" w:history="1">
        <w:r w:rsidRPr="004A3727">
          <w:rPr>
            <w:rStyle w:val="a6"/>
          </w:rPr>
          <w:t>http://info.kmgk.ru/</w:t>
        </w:r>
      </w:hyperlink>
      <w:r w:rsidRPr="004A3727">
        <w:t>, годовая бухгалтерская (финансовая) отчетность О</w:t>
      </w:r>
      <w:r w:rsidR="00572583">
        <w:t>АО МЭЗ «</w:t>
      </w:r>
      <w:proofErr w:type="spellStart"/>
      <w:r w:rsidR="00572583">
        <w:t>Лискинский</w:t>
      </w:r>
      <w:proofErr w:type="spellEnd"/>
      <w:r w:rsidR="00572583">
        <w:t>»</w:t>
      </w:r>
      <w:r w:rsidRPr="004A3727">
        <w:t xml:space="preserve"> за 2020г. размещена по ссылке: </w:t>
      </w:r>
      <w:r w:rsidRPr="004A3727">
        <w:rPr>
          <w:color w:val="4472C4"/>
          <w:u w:val="single"/>
        </w:rPr>
        <w:t>http://www.e-disclosure.ru/portal/files.aspx?id=7224&amp;type=3</w:t>
      </w:r>
      <w:r w:rsidRPr="004A3727">
        <w:t xml:space="preserve">, а также под номерами 1 и 2 приложения в составе информации (материалов), предоставляемой </w:t>
      </w:r>
      <w:proofErr w:type="gramStart"/>
      <w:r w:rsidRPr="004A3727">
        <w:t>акционерам  при</w:t>
      </w:r>
      <w:proofErr w:type="gramEnd"/>
      <w:r w:rsidRPr="004A3727">
        <w:t xml:space="preserve"> подготовке к годовому общему собранию акционеров ОАО «МЭЗ «</w:t>
      </w:r>
      <w:proofErr w:type="spellStart"/>
      <w:r w:rsidRPr="004A3727">
        <w:t>Лискинский</w:t>
      </w:r>
      <w:proofErr w:type="spellEnd"/>
      <w:r w:rsidRPr="004A3727">
        <w:t>»</w:t>
      </w:r>
      <w:r w:rsidR="004F4FC3">
        <w:t>.</w:t>
      </w:r>
      <w:bookmarkStart w:id="0" w:name="_GoBack"/>
      <w:bookmarkEnd w:id="0"/>
    </w:p>
    <w:p w:rsidR="004A3727" w:rsidRPr="00D431F5" w:rsidRDefault="004A3727" w:rsidP="004A372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D431F5">
        <w:rPr>
          <w:rFonts w:eastAsiaTheme="minorHAnsi"/>
          <w:lang w:eastAsia="en-US"/>
        </w:rPr>
        <w:t>Дата, на которую определяются (фиксируются) лица, имеющие право на участие</w:t>
      </w:r>
      <w:r>
        <w:rPr>
          <w:rFonts w:eastAsiaTheme="minorHAnsi"/>
          <w:lang w:eastAsia="en-US"/>
        </w:rPr>
        <w:t xml:space="preserve"> в общем собрании акционеров: 30.05</w:t>
      </w:r>
      <w:r w:rsidRPr="00D431F5">
        <w:rPr>
          <w:rFonts w:eastAsiaTheme="minorHAnsi"/>
          <w:lang w:eastAsia="en-US"/>
        </w:rPr>
        <w:t>.20</w:t>
      </w:r>
      <w:r>
        <w:rPr>
          <w:rFonts w:eastAsiaTheme="minorHAnsi"/>
          <w:lang w:eastAsia="en-US"/>
        </w:rPr>
        <w:t>21</w:t>
      </w:r>
      <w:r w:rsidRPr="00D431F5">
        <w:rPr>
          <w:rFonts w:eastAsiaTheme="minorHAnsi"/>
          <w:lang w:eastAsia="en-US"/>
        </w:rPr>
        <w:t xml:space="preserve"> года.</w:t>
      </w:r>
    </w:p>
    <w:p w:rsidR="006A7AF7" w:rsidRDefault="006A7AF7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Принявшими участие в общем собрании акционеров, проводимом в форме заочного голосования, считаются акционеры, бюллетени которых получены до д</w:t>
      </w:r>
      <w:r w:rsidR="006A7512">
        <w:rPr>
          <w:rFonts w:eastAsiaTheme="minorHAnsi"/>
          <w:lang w:eastAsia="en-US"/>
        </w:rPr>
        <w:t xml:space="preserve">аты окончания приема бюллетеней, </w:t>
      </w:r>
      <w:r w:rsidR="00C5695B">
        <w:rPr>
          <w:rFonts w:eastAsiaTheme="minorHAnsi"/>
          <w:lang w:eastAsia="en-US"/>
        </w:rPr>
        <w:t xml:space="preserve">то есть </w:t>
      </w:r>
      <w:r w:rsidR="006A7512">
        <w:rPr>
          <w:rFonts w:eastAsiaTheme="minorHAnsi"/>
          <w:lang w:eastAsia="en-US"/>
        </w:rPr>
        <w:t>не позднее 23.06.2021 г.</w:t>
      </w:r>
    </w:p>
    <w:p w:rsidR="00C15428" w:rsidRPr="00AD0878" w:rsidRDefault="00C15428" w:rsidP="00200A47">
      <w:pPr>
        <w:autoSpaceDE w:val="0"/>
        <w:autoSpaceDN w:val="0"/>
        <w:adjustRightInd w:val="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AD0878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E5581" w:rsidRPr="00AD0878">
        <w:rPr>
          <w:rFonts w:eastAsiaTheme="minorHAnsi"/>
          <w:lang w:eastAsia="en-US"/>
        </w:rPr>
        <w:t>годового</w:t>
      </w:r>
      <w:r w:rsidRPr="00AD0878">
        <w:rPr>
          <w:rFonts w:eastAsiaTheme="minorHAnsi"/>
          <w:lang w:eastAsia="en-US"/>
        </w:rPr>
        <w:t xml:space="preserve"> общего собрания акционеров: </w:t>
      </w:r>
      <w:r w:rsidRPr="00AD0878">
        <w:t>акции,</w:t>
      </w:r>
      <w:r w:rsidRPr="00AD0878">
        <w:rPr>
          <w:rStyle w:val="blk"/>
        </w:rPr>
        <w:t xml:space="preserve"> </w:t>
      </w:r>
      <w:r w:rsidRPr="00AD0878">
        <w:t>именные обыкновенные бездокументарные</w:t>
      </w:r>
      <w:r w:rsidRPr="00AD0878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AD0878">
        <w:rPr>
          <w:rStyle w:val="blk"/>
          <w:color w:val="000000" w:themeColor="text1"/>
        </w:rPr>
        <w:t xml:space="preserve">и: </w:t>
      </w:r>
      <w:r w:rsidRPr="00AD0878">
        <w:rPr>
          <w:color w:val="000000" w:themeColor="text1"/>
        </w:rPr>
        <w:t>1-0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-</w:t>
      </w:r>
      <w:r w:rsidR="009319FC" w:rsidRPr="00AD0878">
        <w:rPr>
          <w:color w:val="000000" w:themeColor="text1"/>
        </w:rPr>
        <w:t>40450</w:t>
      </w:r>
      <w:r w:rsidRPr="00AD0878">
        <w:rPr>
          <w:color w:val="000000" w:themeColor="text1"/>
        </w:rPr>
        <w:t>-</w:t>
      </w:r>
      <w:proofErr w:type="gramStart"/>
      <w:r w:rsidR="009319FC" w:rsidRPr="00AD0878">
        <w:rPr>
          <w:color w:val="000000" w:themeColor="text1"/>
        </w:rPr>
        <w:t>А</w:t>
      </w:r>
      <w:proofErr w:type="gramEnd"/>
      <w:r w:rsidRPr="00AD0878">
        <w:rPr>
          <w:color w:val="000000" w:themeColor="text1"/>
        </w:rPr>
        <w:t xml:space="preserve"> от 1</w:t>
      </w:r>
      <w:r w:rsidR="009319FC" w:rsidRPr="00AD0878">
        <w:rPr>
          <w:color w:val="000000" w:themeColor="text1"/>
        </w:rPr>
        <w:t>3</w:t>
      </w:r>
      <w:r w:rsidRPr="00AD0878">
        <w:rPr>
          <w:color w:val="000000" w:themeColor="text1"/>
        </w:rPr>
        <w:t>.0</w:t>
      </w:r>
      <w:r w:rsidR="009319FC" w:rsidRPr="00AD0878">
        <w:rPr>
          <w:color w:val="000000" w:themeColor="text1"/>
        </w:rPr>
        <w:t>2</w:t>
      </w:r>
      <w:r w:rsidRPr="00AD0878">
        <w:rPr>
          <w:color w:val="000000" w:themeColor="text1"/>
        </w:rPr>
        <w:t>.200</w:t>
      </w:r>
      <w:r w:rsidR="009319FC" w:rsidRPr="00AD0878">
        <w:rPr>
          <w:color w:val="000000" w:themeColor="text1"/>
        </w:rPr>
        <w:t>7</w:t>
      </w:r>
      <w:r w:rsidRPr="00AD0878">
        <w:rPr>
          <w:color w:val="000000" w:themeColor="text1"/>
        </w:rPr>
        <w:t xml:space="preserve"> г.</w:t>
      </w:r>
    </w:p>
    <w:p w:rsidR="000013A5" w:rsidRDefault="000013A5" w:rsidP="00AD0878">
      <w:pPr>
        <w:rPr>
          <w:b/>
        </w:rPr>
      </w:pPr>
    </w:p>
    <w:p w:rsidR="00BF3A13" w:rsidRPr="00AD0878" w:rsidRDefault="00BF3A13" w:rsidP="00AD0878">
      <w:pPr>
        <w:rPr>
          <w:b/>
        </w:rPr>
      </w:pPr>
    </w:p>
    <w:p w:rsidR="0026059F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</w:r>
      <w:r w:rsidRPr="00AD0878">
        <w:rPr>
          <w:color w:val="000000"/>
          <w:sz w:val="24"/>
        </w:rPr>
        <w:tab/>
        <w:t xml:space="preserve">    </w:t>
      </w:r>
      <w:r w:rsidRPr="00AD0878">
        <w:rPr>
          <w:b/>
          <w:color w:val="000000"/>
          <w:sz w:val="24"/>
        </w:rPr>
        <w:t xml:space="preserve">С уважением, </w:t>
      </w:r>
    </w:p>
    <w:p w:rsidR="004E4369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Совет директоров  </w:t>
      </w:r>
    </w:p>
    <w:p w:rsidR="00C50678" w:rsidRPr="00AD0878" w:rsidRDefault="00294129" w:rsidP="00AD0878">
      <w:pPr>
        <w:pStyle w:val="3"/>
        <w:ind w:right="0" w:firstLine="567"/>
        <w:jc w:val="right"/>
        <w:rPr>
          <w:b/>
          <w:color w:val="000000"/>
          <w:sz w:val="24"/>
        </w:rPr>
      </w:pPr>
      <w:r w:rsidRPr="00AD0878">
        <w:rPr>
          <w:b/>
          <w:color w:val="000000"/>
          <w:sz w:val="24"/>
        </w:rPr>
        <w:t xml:space="preserve">ОАО </w:t>
      </w:r>
      <w:r w:rsidR="000B4B8F" w:rsidRPr="00AD0878">
        <w:rPr>
          <w:b/>
          <w:color w:val="000000"/>
          <w:sz w:val="24"/>
        </w:rPr>
        <w:t>МЭЗ «</w:t>
      </w:r>
      <w:proofErr w:type="spellStart"/>
      <w:r w:rsidR="000B4B8F" w:rsidRPr="00AD0878">
        <w:rPr>
          <w:b/>
          <w:color w:val="000000"/>
          <w:sz w:val="24"/>
        </w:rPr>
        <w:t>Лискинский</w:t>
      </w:r>
      <w:proofErr w:type="spellEnd"/>
      <w:r w:rsidRPr="00AD0878">
        <w:rPr>
          <w:b/>
          <w:color w:val="000000"/>
          <w:sz w:val="24"/>
        </w:rPr>
        <w:t>»</w:t>
      </w:r>
    </w:p>
    <w:sectPr w:rsidR="00C50678" w:rsidRPr="00AD0878" w:rsidSect="004A372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E01319A"/>
    <w:multiLevelType w:val="hybridMultilevel"/>
    <w:tmpl w:val="8260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29"/>
    <w:rsid w:val="000013A5"/>
    <w:rsid w:val="0000355E"/>
    <w:rsid w:val="0003798B"/>
    <w:rsid w:val="000B4B8F"/>
    <w:rsid w:val="000B5C94"/>
    <w:rsid w:val="000D5AEF"/>
    <w:rsid w:val="000F0685"/>
    <w:rsid w:val="000F3466"/>
    <w:rsid w:val="00123D8F"/>
    <w:rsid w:val="001C6022"/>
    <w:rsid w:val="001E06BB"/>
    <w:rsid w:val="00200A47"/>
    <w:rsid w:val="00222281"/>
    <w:rsid w:val="00225941"/>
    <w:rsid w:val="0026059F"/>
    <w:rsid w:val="00283BBF"/>
    <w:rsid w:val="00294129"/>
    <w:rsid w:val="002A69DD"/>
    <w:rsid w:val="00325EC3"/>
    <w:rsid w:val="0036726A"/>
    <w:rsid w:val="00404453"/>
    <w:rsid w:val="00416727"/>
    <w:rsid w:val="004A3727"/>
    <w:rsid w:val="004D6F70"/>
    <w:rsid w:val="004E4369"/>
    <w:rsid w:val="004F3E0A"/>
    <w:rsid w:val="004F4FC3"/>
    <w:rsid w:val="00516A92"/>
    <w:rsid w:val="0053314B"/>
    <w:rsid w:val="0057152B"/>
    <w:rsid w:val="00572583"/>
    <w:rsid w:val="00644FDC"/>
    <w:rsid w:val="006A7512"/>
    <w:rsid w:val="006A7AF7"/>
    <w:rsid w:val="006D3ABA"/>
    <w:rsid w:val="006E1EFA"/>
    <w:rsid w:val="007163DE"/>
    <w:rsid w:val="0073004C"/>
    <w:rsid w:val="007319F3"/>
    <w:rsid w:val="00731DA2"/>
    <w:rsid w:val="007A7C6C"/>
    <w:rsid w:val="0081726F"/>
    <w:rsid w:val="00867317"/>
    <w:rsid w:val="00875034"/>
    <w:rsid w:val="008E6875"/>
    <w:rsid w:val="008F7446"/>
    <w:rsid w:val="00923F61"/>
    <w:rsid w:val="009319FC"/>
    <w:rsid w:val="00933F1A"/>
    <w:rsid w:val="00953259"/>
    <w:rsid w:val="00965C15"/>
    <w:rsid w:val="00995E00"/>
    <w:rsid w:val="009A3D87"/>
    <w:rsid w:val="009B4B38"/>
    <w:rsid w:val="009C5B52"/>
    <w:rsid w:val="009F3652"/>
    <w:rsid w:val="00A35F56"/>
    <w:rsid w:val="00A438FE"/>
    <w:rsid w:val="00A63AD6"/>
    <w:rsid w:val="00A77C57"/>
    <w:rsid w:val="00A85385"/>
    <w:rsid w:val="00AD0878"/>
    <w:rsid w:val="00AE2AFE"/>
    <w:rsid w:val="00AE5581"/>
    <w:rsid w:val="00AF50E9"/>
    <w:rsid w:val="00B03D32"/>
    <w:rsid w:val="00B12796"/>
    <w:rsid w:val="00B365E7"/>
    <w:rsid w:val="00B66400"/>
    <w:rsid w:val="00B709F8"/>
    <w:rsid w:val="00BA3AF0"/>
    <w:rsid w:val="00BD0ABB"/>
    <w:rsid w:val="00BF3A13"/>
    <w:rsid w:val="00C15428"/>
    <w:rsid w:val="00C50678"/>
    <w:rsid w:val="00C5695B"/>
    <w:rsid w:val="00C66D49"/>
    <w:rsid w:val="00CA4C6B"/>
    <w:rsid w:val="00CF7128"/>
    <w:rsid w:val="00D308F8"/>
    <w:rsid w:val="00D43B9F"/>
    <w:rsid w:val="00D54933"/>
    <w:rsid w:val="00D71EBB"/>
    <w:rsid w:val="00E16C9C"/>
    <w:rsid w:val="00E32DFC"/>
    <w:rsid w:val="00E6767A"/>
    <w:rsid w:val="00E93182"/>
    <w:rsid w:val="00EB22C0"/>
    <w:rsid w:val="00EE2D21"/>
    <w:rsid w:val="00F1315D"/>
    <w:rsid w:val="00F25084"/>
    <w:rsid w:val="00F25234"/>
    <w:rsid w:val="00F4668D"/>
    <w:rsid w:val="00F515D1"/>
    <w:rsid w:val="00F76AF2"/>
    <w:rsid w:val="00F83961"/>
    <w:rsid w:val="00FB383D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306B77-6C68-40DB-A076-8A3A56FA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5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5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.kmgk.ru/" TargetMode="External"/><Relationship Id="rId5" Type="http://schemas.openxmlformats.org/officeDocument/2006/relationships/hyperlink" Target="consultantplus://offline/ref=60E8429351D90E907A75EF7502CD8FC229A00F20799554732CA17CFE8EDF216A78163E7C6BB0A2E105B62B920046A2C4436A2FFEB441056A23V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Бондаренко Ирина Владимировна</cp:lastModifiedBy>
  <cp:revision>11</cp:revision>
  <cp:lastPrinted>2021-06-02T12:36:00Z</cp:lastPrinted>
  <dcterms:created xsi:type="dcterms:W3CDTF">2021-05-14T12:04:00Z</dcterms:created>
  <dcterms:modified xsi:type="dcterms:W3CDTF">2021-06-02T12:51:00Z</dcterms:modified>
</cp:coreProperties>
</file>