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27" w:rsidRDefault="00416727" w:rsidP="00294129">
      <w:pPr>
        <w:pStyle w:val="1"/>
        <w:jc w:val="center"/>
        <w:rPr>
          <w:color w:val="000000"/>
        </w:rPr>
      </w:pPr>
      <w:bookmarkStart w:id="0" w:name="_GoBack"/>
      <w:bookmarkEnd w:id="0"/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>Сообщение акционерам ОАО «Азовский завод КПА»</w:t>
      </w: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 о проведении годового общего собрания акционерного общества</w:t>
      </w:r>
    </w:p>
    <w:p w:rsidR="00294129" w:rsidRPr="00DF2BCC" w:rsidRDefault="00294129" w:rsidP="00294129">
      <w:pPr>
        <w:jc w:val="center"/>
        <w:rPr>
          <w:b/>
          <w:bCs/>
          <w:color w:val="000000"/>
        </w:rPr>
      </w:pPr>
    </w:p>
    <w:p w:rsidR="00294129" w:rsidRDefault="00294129" w:rsidP="00294129">
      <w:pPr>
        <w:jc w:val="center"/>
        <w:rPr>
          <w:b/>
          <w:bCs/>
          <w:color w:val="000000"/>
        </w:rPr>
      </w:pP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Открытое акционерное общество «Азовский завод кузнечно-прессовых автоматов» (Ростовская область, г. Азов, проезд Литейный, д.2) сообщает о проведении годового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Дата проведения годового общего собрания акционеров – </w:t>
      </w:r>
      <w:r w:rsidR="0003798B" w:rsidRPr="00031912">
        <w:rPr>
          <w:b/>
          <w:sz w:val="24"/>
        </w:rPr>
        <w:t>«</w:t>
      </w:r>
      <w:proofErr w:type="gramStart"/>
      <w:r w:rsidR="0003798B" w:rsidRPr="00031912">
        <w:rPr>
          <w:b/>
          <w:sz w:val="24"/>
        </w:rPr>
        <w:t>2</w:t>
      </w:r>
      <w:r w:rsidR="00690C83">
        <w:rPr>
          <w:b/>
          <w:sz w:val="24"/>
        </w:rPr>
        <w:t>5</w:t>
      </w:r>
      <w:r w:rsidR="0003798B" w:rsidRPr="00031912">
        <w:rPr>
          <w:b/>
          <w:sz w:val="24"/>
        </w:rPr>
        <w:t>»  июня</w:t>
      </w:r>
      <w:proofErr w:type="gramEnd"/>
      <w:r w:rsidR="0003798B" w:rsidRPr="00031912">
        <w:rPr>
          <w:b/>
          <w:sz w:val="24"/>
        </w:rPr>
        <w:t xml:space="preserve"> 201</w:t>
      </w:r>
      <w:r w:rsidR="00690C83">
        <w:rPr>
          <w:b/>
          <w:sz w:val="24"/>
        </w:rPr>
        <w:t>8</w:t>
      </w:r>
      <w:r w:rsidR="0003798B" w:rsidRPr="00031912">
        <w:rPr>
          <w:b/>
          <w:sz w:val="24"/>
        </w:rPr>
        <w:t xml:space="preserve"> г.</w:t>
      </w:r>
    </w:p>
    <w:p w:rsidR="0003798B" w:rsidRPr="00DF2BCC" w:rsidRDefault="0003798B" w:rsidP="0003798B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годового общего собрания акционеров: </w:t>
      </w:r>
      <w:r w:rsidRPr="00DF2BCC">
        <w:rPr>
          <w:b/>
          <w:color w:val="000000"/>
          <w:sz w:val="24"/>
        </w:rPr>
        <w:t>Ростовская область, г. Азов, проезд Литейный, д.2.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проведения годового общего собрания акционеров - </w:t>
      </w:r>
      <w:r w:rsidRPr="00DF2BCC">
        <w:rPr>
          <w:b/>
          <w:color w:val="000000"/>
          <w:sz w:val="24"/>
        </w:rPr>
        <w:t>11 час. 00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начала регистрации лиц, имеющих право на участие в годовом общем собрании акционеров – </w:t>
      </w:r>
      <w:r w:rsidRPr="00DF2BCC">
        <w:rPr>
          <w:b/>
          <w:color w:val="000000"/>
          <w:sz w:val="24"/>
        </w:rPr>
        <w:t>10 час. 30  мин.</w:t>
      </w:r>
      <w:r w:rsidRPr="00DF2BCC">
        <w:rPr>
          <w:color w:val="000000"/>
          <w:sz w:val="24"/>
        </w:rPr>
        <w:t xml:space="preserve">     </w:t>
      </w:r>
    </w:p>
    <w:p w:rsidR="00294129" w:rsidRDefault="0003798B" w:rsidP="00294129">
      <w:pPr>
        <w:ind w:right="21" w:firstLine="540"/>
        <w:jc w:val="both"/>
        <w:rPr>
          <w:b/>
        </w:rPr>
      </w:pPr>
      <w:r>
        <w:t>Почтовый а</w:t>
      </w:r>
      <w:r w:rsidR="00294129" w:rsidRPr="00C52590">
        <w:t>дрес, по которому могут направл</w:t>
      </w:r>
      <w:r>
        <w:t xml:space="preserve">яться </w:t>
      </w:r>
      <w:r w:rsidR="00294129" w:rsidRPr="00C52590">
        <w:t xml:space="preserve">заполненные бюллетени для голосования: </w:t>
      </w:r>
      <w:r w:rsidR="00294129" w:rsidRPr="00C52590">
        <w:rPr>
          <w:b/>
        </w:rPr>
        <w:t>346781, Ростовская область, г. Азов, проезд Литейный, д.2.</w:t>
      </w:r>
    </w:p>
    <w:p w:rsidR="0003798B" w:rsidRDefault="0003798B" w:rsidP="00294129">
      <w:pPr>
        <w:ind w:right="21" w:firstLine="540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Pr="00D51C3A">
        <w:t xml:space="preserve"> право на участие в годовом общем собрании акционеров</w:t>
      </w:r>
      <w:r>
        <w:t>:</w:t>
      </w:r>
      <w:r w:rsidRPr="0003798B">
        <w:t xml:space="preserve"> </w:t>
      </w:r>
      <w:r w:rsidRPr="00D308F8">
        <w:rPr>
          <w:b/>
        </w:rPr>
        <w:t>«</w:t>
      </w:r>
      <w:r w:rsidR="00690C83">
        <w:rPr>
          <w:b/>
        </w:rPr>
        <w:t>31</w:t>
      </w:r>
      <w:r w:rsidRPr="00D308F8">
        <w:rPr>
          <w:b/>
        </w:rPr>
        <w:t>» мая 201</w:t>
      </w:r>
      <w:r w:rsidR="00690C83">
        <w:rPr>
          <w:b/>
        </w:rPr>
        <w:t>8</w:t>
      </w:r>
      <w:r w:rsidRPr="00D308F8">
        <w:rPr>
          <w:b/>
        </w:rPr>
        <w:t xml:space="preserve"> года.</w:t>
      </w:r>
    </w:p>
    <w:p w:rsidR="00294129" w:rsidRPr="00C3160E" w:rsidRDefault="00294129" w:rsidP="00294129">
      <w:pPr>
        <w:pStyle w:val="a3"/>
        <w:tabs>
          <w:tab w:val="left" w:pos="720"/>
        </w:tabs>
        <w:ind w:firstLine="360"/>
        <w:rPr>
          <w:b/>
        </w:rPr>
      </w:pPr>
    </w:p>
    <w:p w:rsidR="00294129" w:rsidRPr="00D61143" w:rsidRDefault="00294129" w:rsidP="00294129">
      <w:pPr>
        <w:pStyle w:val="2"/>
        <w:tabs>
          <w:tab w:val="left" w:pos="720"/>
        </w:tabs>
        <w:ind w:firstLine="360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годового общего собрания акционеров</w:t>
      </w:r>
      <w:r w:rsidRPr="00D61143">
        <w:rPr>
          <w:b/>
          <w:sz w:val="24"/>
        </w:rPr>
        <w:t xml:space="preserve">: </w:t>
      </w:r>
    </w:p>
    <w:p w:rsidR="0003798B" w:rsidRPr="00225941" w:rsidRDefault="0003798B" w:rsidP="00225941">
      <w:pPr>
        <w:pStyle w:val="ConsPlusNormal"/>
        <w:numPr>
          <w:ilvl w:val="0"/>
          <w:numId w:val="3"/>
        </w:numPr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утверждении годового отчета ОАО «Азовский завод КПА» за 201</w:t>
      </w:r>
      <w:r w:rsidR="00690C83">
        <w:rPr>
          <w:color w:val="000000" w:themeColor="text1"/>
        </w:rPr>
        <w:t>7</w:t>
      </w:r>
      <w:r w:rsidRPr="00225941">
        <w:rPr>
          <w:color w:val="000000" w:themeColor="text1"/>
        </w:rPr>
        <w:t xml:space="preserve"> год, годовой бухгалтерской (финансовой) отчетности ОАО «Азовский завод КПА».</w:t>
      </w:r>
    </w:p>
    <w:p w:rsidR="0003798B" w:rsidRPr="00225941" w:rsidRDefault="0003798B" w:rsidP="00225941">
      <w:pPr>
        <w:pStyle w:val="ConsPlusNormal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 распределении прибыли (в том числе выплата (объявление) дивидендов) и убытков общества по результатам отчетного года.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избрании членов в состав Совета директоров ОАО «Азовский завод КПА».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избрании членов Ревизионной комиссии ОАО «Азовский завод КПА».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Об </w:t>
      </w:r>
      <w:proofErr w:type="gramStart"/>
      <w:r w:rsidRPr="00225941">
        <w:rPr>
          <w:color w:val="000000" w:themeColor="text1"/>
        </w:rPr>
        <w:t>утверждении  аудитора</w:t>
      </w:r>
      <w:proofErr w:type="gramEnd"/>
      <w:r w:rsidRPr="00225941">
        <w:rPr>
          <w:color w:val="000000" w:themeColor="text1"/>
        </w:rPr>
        <w:t xml:space="preserve"> ОАО «Азовский завод КПА».</w:t>
      </w:r>
    </w:p>
    <w:p w:rsidR="00294129" w:rsidRPr="00D61143" w:rsidRDefault="00294129" w:rsidP="00294129">
      <w:pPr>
        <w:tabs>
          <w:tab w:val="left" w:pos="720"/>
        </w:tabs>
        <w:ind w:firstLine="360"/>
        <w:rPr>
          <w:b/>
        </w:rPr>
      </w:pPr>
    </w:p>
    <w:p w:rsidR="00294129" w:rsidRPr="00690C83" w:rsidRDefault="00294129" w:rsidP="00294129">
      <w:pPr>
        <w:tabs>
          <w:tab w:val="left" w:pos="900"/>
        </w:tabs>
        <w:ind w:firstLine="426"/>
        <w:jc w:val="both"/>
        <w:rPr>
          <w:color w:val="000000"/>
        </w:rPr>
      </w:pPr>
      <w:r w:rsidRPr="00690C83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690C83">
        <w:rPr>
          <w:color w:val="000000"/>
        </w:rPr>
        <w:t>лицам, имеющим право на участие в общем собрании акционеров,</w:t>
      </w:r>
      <w:r w:rsidRPr="00690C83">
        <w:rPr>
          <w:color w:val="000000"/>
        </w:rPr>
        <w:t xml:space="preserve"> для ознакомления </w:t>
      </w:r>
      <w:r w:rsidR="0003798B" w:rsidRPr="00690C83">
        <w:rPr>
          <w:color w:val="000000"/>
        </w:rPr>
        <w:t xml:space="preserve">в приемной Генерального директора </w:t>
      </w:r>
      <w:r w:rsidRPr="00690C83">
        <w:rPr>
          <w:color w:val="000000"/>
        </w:rPr>
        <w:t xml:space="preserve">по адресу: Ростовская обл., г. Азов, проезд Литейный, д. </w:t>
      </w:r>
      <w:proofErr w:type="gramStart"/>
      <w:r w:rsidRPr="00690C83">
        <w:rPr>
          <w:color w:val="000000"/>
        </w:rPr>
        <w:t xml:space="preserve">2,  </w:t>
      </w:r>
      <w:r w:rsidR="0003798B" w:rsidRPr="00690C83">
        <w:rPr>
          <w:color w:val="000000"/>
        </w:rPr>
        <w:t>в</w:t>
      </w:r>
      <w:proofErr w:type="gramEnd"/>
      <w:r w:rsidR="0003798B" w:rsidRPr="00690C83">
        <w:rPr>
          <w:color w:val="000000"/>
        </w:rPr>
        <w:t xml:space="preserve"> рабочие дни </w:t>
      </w:r>
      <w:r w:rsidR="0003798B" w:rsidRPr="00690C83">
        <w:t>с 09.00 до 15.00 часов в течение 20 дней до проведения общего собрания акционеров, а</w:t>
      </w:r>
      <w:r w:rsidR="0003798B" w:rsidRPr="00690C83">
        <w:rPr>
          <w:color w:val="000000"/>
        </w:rPr>
        <w:t xml:space="preserve"> </w:t>
      </w:r>
      <w:r w:rsidRPr="00690C83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Pr="00690C83" w:rsidRDefault="00294129" w:rsidP="000379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color w:val="000000"/>
        </w:rPr>
        <w:t>Право на участие в годовом общем собрании акционеров ОАО «Азовский завод КПА» имеют лица</w:t>
      </w:r>
      <w:r w:rsidR="0003798B" w:rsidRPr="00690C83">
        <w:rPr>
          <w:color w:val="000000"/>
        </w:rPr>
        <w:t>, включенные в с</w:t>
      </w:r>
      <w:r w:rsidR="0003798B" w:rsidRPr="00690C83">
        <w:rPr>
          <w:rFonts w:eastAsiaTheme="minorHAnsi"/>
          <w:lang w:eastAsia="en-US"/>
        </w:rPr>
        <w:t>писок лиц, имеющих право на участие в годовом общем собрании акционеров.</w:t>
      </w:r>
    </w:p>
    <w:p w:rsidR="000F0685" w:rsidRPr="00690C83" w:rsidRDefault="00294129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90C83">
        <w:rPr>
          <w:color w:val="000000" w:themeColor="text1"/>
        </w:rPr>
        <w:t>Бюллетень для голосования</w:t>
      </w:r>
      <w:r w:rsidR="000F0685" w:rsidRPr="00690C83">
        <w:rPr>
          <w:color w:val="000000" w:themeColor="text1"/>
        </w:rPr>
        <w:t xml:space="preserve"> на годо</w:t>
      </w:r>
      <w:r w:rsidR="00D308F8" w:rsidRPr="00690C83">
        <w:rPr>
          <w:color w:val="000000" w:themeColor="text1"/>
        </w:rPr>
        <w:t>во</w:t>
      </w:r>
      <w:r w:rsidR="000F0685" w:rsidRPr="00690C83">
        <w:rPr>
          <w:color w:val="000000" w:themeColor="text1"/>
        </w:rPr>
        <w:t>м общем собрании акционеров</w:t>
      </w:r>
      <w:r w:rsidR="003E7A58">
        <w:rPr>
          <w:color w:val="000000" w:themeColor="text1"/>
        </w:rPr>
        <w:t xml:space="preserve"> должен </w:t>
      </w:r>
      <w:proofErr w:type="gramStart"/>
      <w:r w:rsidR="003E7A58">
        <w:rPr>
          <w:color w:val="000000" w:themeColor="text1"/>
        </w:rPr>
        <w:t xml:space="preserve">быть </w:t>
      </w:r>
      <w:r w:rsidR="000F0685" w:rsidRPr="00690C83">
        <w:rPr>
          <w:color w:val="000000" w:themeColor="text1"/>
        </w:rPr>
        <w:t xml:space="preserve"> направлен</w:t>
      </w:r>
      <w:proofErr w:type="gramEnd"/>
      <w:r w:rsidRPr="00690C83">
        <w:rPr>
          <w:color w:val="000000" w:themeColor="text1"/>
        </w:rPr>
        <w:t xml:space="preserve"> </w:t>
      </w:r>
      <w:r w:rsidR="000F0685" w:rsidRPr="00690C83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690C83">
        <w:rPr>
          <w:rFonts w:eastAsiaTheme="minorHAnsi"/>
          <w:color w:val="000000" w:themeColor="text1"/>
          <w:lang w:eastAsia="en-US"/>
        </w:rPr>
        <w:t xml:space="preserve">не позднее чем </w:t>
      </w:r>
      <w:r w:rsidR="000F0685" w:rsidRPr="00690C83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D308F8" w:rsidRPr="00690C83">
        <w:rPr>
          <w:rFonts w:eastAsiaTheme="minorHAnsi"/>
          <w:color w:val="000000" w:themeColor="text1"/>
          <w:lang w:eastAsia="en-US"/>
        </w:rPr>
        <w:t xml:space="preserve">годового </w:t>
      </w:r>
      <w:r w:rsidR="000F0685" w:rsidRPr="00690C83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Pr="00690C83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rFonts w:eastAsiaTheme="minorHAnsi"/>
          <w:lang w:eastAsia="en-US"/>
        </w:rPr>
        <w:t>Принявшими участие в годовом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годового общего собрания акционеров.</w:t>
      </w:r>
    </w:p>
    <w:p w:rsidR="000F0685" w:rsidRPr="00690C83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rFonts w:eastAsiaTheme="minorHAnsi"/>
          <w:lang w:eastAsia="en-US"/>
        </w:rPr>
        <w:t>Принявшими участие в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годового общего собрания акционеров.</w:t>
      </w:r>
    </w:p>
    <w:p w:rsidR="00C15428" w:rsidRPr="00690C83" w:rsidRDefault="00C15428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rFonts w:eastAsiaTheme="minorHAnsi"/>
          <w:lang w:eastAsia="en-US"/>
        </w:rPr>
        <w:lastRenderedPageBreak/>
        <w:t xml:space="preserve">Категория (типы) акций, владельцы которых имеют право голоса по всем или некоторым вопросам повестки дня годового общего собрания акционеров: </w:t>
      </w:r>
      <w:r w:rsidRPr="00690C83">
        <w:t>акции,</w:t>
      </w:r>
      <w:r w:rsidRPr="00690C83">
        <w:rPr>
          <w:rStyle w:val="blk"/>
        </w:rPr>
        <w:t xml:space="preserve"> </w:t>
      </w:r>
      <w:r w:rsidRPr="00690C83">
        <w:t>именные обыкновенные бездокументарные</w:t>
      </w:r>
      <w:r w:rsidRPr="00690C83">
        <w:rPr>
          <w:rStyle w:val="blk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690C83">
        <w:t>1-01-32810-Е от 16.06.2003 г.</w:t>
      </w:r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8A0D62" w:rsidRDefault="00294129" w:rsidP="00294129">
      <w:pPr>
        <w:ind w:firstLine="360"/>
        <w:jc w:val="right"/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>ОАО «Азовский завод КПА»</w:t>
      </w:r>
    </w:p>
    <w:p w:rsidR="00C50678" w:rsidRDefault="00C50678"/>
    <w:sectPr w:rsidR="00C50678" w:rsidSect="00C5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1316C"/>
    <w:rsid w:val="00031912"/>
    <w:rsid w:val="0003798B"/>
    <w:rsid w:val="000B5C94"/>
    <w:rsid w:val="000F0685"/>
    <w:rsid w:val="000F3466"/>
    <w:rsid w:val="00222281"/>
    <w:rsid w:val="00225941"/>
    <w:rsid w:val="00294129"/>
    <w:rsid w:val="0036726A"/>
    <w:rsid w:val="003E7A58"/>
    <w:rsid w:val="00404453"/>
    <w:rsid w:val="00416727"/>
    <w:rsid w:val="0057152B"/>
    <w:rsid w:val="00690C83"/>
    <w:rsid w:val="0078632C"/>
    <w:rsid w:val="007A7C6C"/>
    <w:rsid w:val="0081726F"/>
    <w:rsid w:val="00995E00"/>
    <w:rsid w:val="00A63AD6"/>
    <w:rsid w:val="00AE6EF1"/>
    <w:rsid w:val="00B30465"/>
    <w:rsid w:val="00BA3AF0"/>
    <w:rsid w:val="00C15428"/>
    <w:rsid w:val="00C50678"/>
    <w:rsid w:val="00C8054C"/>
    <w:rsid w:val="00D308F8"/>
    <w:rsid w:val="00E93182"/>
    <w:rsid w:val="00EB22C0"/>
    <w:rsid w:val="00F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2C3E6-25D9-4325-8B55-E19B2DFE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5</cp:revision>
  <cp:lastPrinted>2016-06-08T09:11:00Z</cp:lastPrinted>
  <dcterms:created xsi:type="dcterms:W3CDTF">2018-05-14T10:39:00Z</dcterms:created>
  <dcterms:modified xsi:type="dcterms:W3CDTF">2018-06-04T10:40:00Z</dcterms:modified>
</cp:coreProperties>
</file>